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1" w:type="dxa"/>
        <w:tblInd w:w="-702" w:type="dxa"/>
        <w:tblLook w:val="04A0" w:firstRow="1" w:lastRow="0" w:firstColumn="1" w:lastColumn="0" w:noHBand="0" w:noVBand="1"/>
      </w:tblPr>
      <w:tblGrid>
        <w:gridCol w:w="4496"/>
        <w:gridCol w:w="5245"/>
      </w:tblGrid>
      <w:tr w:rsidR="007D1AB3" w:rsidRPr="00C4320D" w:rsidTr="001E1900">
        <w:tc>
          <w:tcPr>
            <w:tcW w:w="4496" w:type="dxa"/>
          </w:tcPr>
          <w:p w:rsidR="002E625F" w:rsidRPr="00C4320D" w:rsidRDefault="007A1612" w:rsidP="003F62DF">
            <w:pPr>
              <w:spacing w:after="0"/>
              <w:jc w:val="center"/>
              <w:rPr>
                <w:rFonts w:ascii="Times New Roman" w:hAnsi="Times New Roman"/>
                <w:sz w:val="24"/>
                <w:szCs w:val="24"/>
              </w:rPr>
            </w:pPr>
            <w:r w:rsidRPr="00C4320D">
              <w:rPr>
                <w:rFonts w:ascii="Times New Roman" w:hAnsi="Times New Roman"/>
                <w:sz w:val="24"/>
                <w:szCs w:val="24"/>
              </w:rPr>
              <w:t xml:space="preserve">HỌC VIỆN </w:t>
            </w:r>
          </w:p>
          <w:p w:rsidR="007D1AB3" w:rsidRPr="00C4320D" w:rsidRDefault="007A1612" w:rsidP="003F62DF">
            <w:pPr>
              <w:spacing w:after="0"/>
              <w:jc w:val="center"/>
              <w:rPr>
                <w:rFonts w:ascii="Times New Roman" w:hAnsi="Times New Roman"/>
                <w:sz w:val="24"/>
                <w:szCs w:val="24"/>
              </w:rPr>
            </w:pPr>
            <w:r w:rsidRPr="00C4320D">
              <w:rPr>
                <w:rFonts w:ascii="Times New Roman" w:hAnsi="Times New Roman"/>
                <w:sz w:val="24"/>
                <w:szCs w:val="24"/>
              </w:rPr>
              <w:t>CHÍNH SÁCH VÀ PHÁT TRIỂN</w:t>
            </w:r>
          </w:p>
          <w:p w:rsidR="00B702E8" w:rsidRPr="00C4320D" w:rsidRDefault="007A1612" w:rsidP="003F62DF">
            <w:pPr>
              <w:spacing w:after="0"/>
              <w:jc w:val="center"/>
              <w:rPr>
                <w:rFonts w:ascii="Times New Roman" w:hAnsi="Times New Roman"/>
                <w:b/>
                <w:sz w:val="24"/>
                <w:szCs w:val="24"/>
              </w:rPr>
            </w:pPr>
            <w:r w:rsidRPr="00C4320D">
              <w:rPr>
                <w:rFonts w:ascii="Times New Roman" w:hAnsi="Times New Roman"/>
                <w:b/>
                <w:sz w:val="24"/>
                <w:szCs w:val="24"/>
              </w:rPr>
              <w:t>KHOA</w:t>
            </w:r>
            <w:r w:rsidR="001E1900" w:rsidRPr="00C4320D">
              <w:rPr>
                <w:rFonts w:ascii="Times New Roman" w:hAnsi="Times New Roman"/>
                <w:b/>
                <w:sz w:val="24"/>
                <w:szCs w:val="24"/>
              </w:rPr>
              <w:t xml:space="preserve"> KINH TẾ</w:t>
            </w:r>
            <w:r w:rsidR="00E34443">
              <w:rPr>
                <w:rFonts w:ascii="Times New Roman" w:hAnsi="Times New Roman"/>
                <w:b/>
                <w:sz w:val="24"/>
                <w:szCs w:val="24"/>
              </w:rPr>
              <w:t xml:space="preserve"> </w:t>
            </w:r>
            <w:r w:rsidR="00633AE2">
              <w:rPr>
                <w:rFonts w:ascii="Times New Roman" w:hAnsi="Times New Roman"/>
                <w:b/>
                <w:sz w:val="24"/>
                <w:szCs w:val="24"/>
              </w:rPr>
              <w:t>QUỐC TẾ</w:t>
            </w:r>
          </w:p>
          <w:p w:rsidR="00B702E8" w:rsidRPr="00C4320D" w:rsidRDefault="00B702E8" w:rsidP="003F62DF">
            <w:pPr>
              <w:spacing w:after="0"/>
              <w:jc w:val="center"/>
              <w:rPr>
                <w:rFonts w:ascii="Times New Roman" w:hAnsi="Times New Roman"/>
                <w:sz w:val="24"/>
                <w:szCs w:val="24"/>
              </w:rPr>
            </w:pPr>
            <w:r w:rsidRPr="00C4320D">
              <w:rPr>
                <w:rFonts w:ascii="Times New Roman" w:hAnsi="Times New Roman"/>
                <w:sz w:val="24"/>
                <w:szCs w:val="24"/>
              </w:rPr>
              <w:t>-------------------</w:t>
            </w:r>
          </w:p>
          <w:p w:rsidR="00F6084B" w:rsidRPr="00C4320D" w:rsidRDefault="00F6084B" w:rsidP="003F62DF">
            <w:pPr>
              <w:spacing w:after="0"/>
              <w:rPr>
                <w:rFonts w:ascii="Times New Roman" w:hAnsi="Times New Roman"/>
                <w:sz w:val="24"/>
                <w:szCs w:val="24"/>
              </w:rPr>
            </w:pPr>
          </w:p>
        </w:tc>
        <w:tc>
          <w:tcPr>
            <w:tcW w:w="5245" w:type="dxa"/>
          </w:tcPr>
          <w:p w:rsidR="007D1AB3" w:rsidRPr="00C4320D" w:rsidRDefault="007D1AB3" w:rsidP="003F62DF">
            <w:pPr>
              <w:spacing w:after="0"/>
              <w:jc w:val="center"/>
              <w:rPr>
                <w:rFonts w:ascii="Times New Roman" w:hAnsi="Times New Roman"/>
                <w:b/>
                <w:bCs/>
                <w:sz w:val="24"/>
                <w:szCs w:val="24"/>
              </w:rPr>
            </w:pPr>
            <w:r w:rsidRPr="00C4320D">
              <w:rPr>
                <w:rFonts w:ascii="Times New Roman" w:hAnsi="Times New Roman"/>
                <w:b/>
                <w:bCs/>
                <w:sz w:val="24"/>
                <w:szCs w:val="24"/>
              </w:rPr>
              <w:t>CỘNG HÒA XÃ HỘI CHỦ NGHĨA VIỆT NAM</w:t>
            </w:r>
          </w:p>
          <w:p w:rsidR="007D1AB3" w:rsidRPr="00C4320D" w:rsidRDefault="00F6084B" w:rsidP="003F62DF">
            <w:pPr>
              <w:spacing w:after="0"/>
              <w:jc w:val="center"/>
              <w:rPr>
                <w:rFonts w:ascii="Times New Roman" w:hAnsi="Times New Roman"/>
                <w:sz w:val="24"/>
                <w:szCs w:val="24"/>
              </w:rPr>
            </w:pPr>
            <w:r w:rsidRPr="00C4320D">
              <w:rPr>
                <w:rFonts w:ascii="Times New Roman" w:hAnsi="Times New Roman"/>
                <w:b/>
                <w:bCs/>
                <w:sz w:val="24"/>
                <w:szCs w:val="24"/>
              </w:rPr>
              <w:t>Độc lập – Tự do – Hạnh phúc</w:t>
            </w:r>
          </w:p>
          <w:p w:rsidR="00F6084B" w:rsidRPr="00C4320D" w:rsidRDefault="00F6084B" w:rsidP="003F62DF">
            <w:pPr>
              <w:spacing w:after="0"/>
              <w:jc w:val="center"/>
              <w:rPr>
                <w:rFonts w:ascii="Times New Roman" w:hAnsi="Times New Roman"/>
                <w:sz w:val="24"/>
                <w:szCs w:val="24"/>
              </w:rPr>
            </w:pPr>
            <w:r w:rsidRPr="00C4320D">
              <w:rPr>
                <w:rFonts w:ascii="Times New Roman" w:hAnsi="Times New Roman"/>
                <w:sz w:val="24"/>
                <w:szCs w:val="24"/>
              </w:rPr>
              <w:t>-----------------------------------</w:t>
            </w:r>
          </w:p>
        </w:tc>
      </w:tr>
    </w:tbl>
    <w:p w:rsidR="007D1AB3" w:rsidRPr="00C4320D" w:rsidRDefault="007D1AB3" w:rsidP="00F6084B">
      <w:pPr>
        <w:spacing w:after="0" w:line="240" w:lineRule="auto"/>
        <w:jc w:val="center"/>
        <w:rPr>
          <w:rFonts w:ascii="Times New Roman" w:eastAsia="Times New Roman" w:hAnsi="Times New Roman"/>
          <w:b/>
          <w:bCs/>
          <w:color w:val="000000"/>
          <w:sz w:val="32"/>
          <w:szCs w:val="32"/>
        </w:rPr>
      </w:pPr>
      <w:r w:rsidRPr="00C4320D">
        <w:rPr>
          <w:rFonts w:ascii="Times New Roman" w:eastAsia="Times New Roman" w:hAnsi="Times New Roman"/>
          <w:b/>
          <w:bCs/>
          <w:color w:val="000000"/>
          <w:sz w:val="32"/>
          <w:szCs w:val="32"/>
        </w:rPr>
        <w:t>ĐỀ CƯƠNG CHI TIẾT HỌC PHẦN</w:t>
      </w:r>
    </w:p>
    <w:p w:rsidR="007D1AB3" w:rsidRPr="00C4320D" w:rsidRDefault="007D1AB3">
      <w:pPr>
        <w:rPr>
          <w:rFonts w:ascii="Times New Roman" w:hAnsi="Times New Roman"/>
        </w:rPr>
      </w:pPr>
    </w:p>
    <w:p w:rsidR="007D1AB3" w:rsidRPr="00D24DA8" w:rsidRDefault="007D1AB3" w:rsidP="00D24DA8">
      <w:pPr>
        <w:spacing w:before="80" w:after="80"/>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TRÌNH ĐỘ ĐÀO TẠO: </w:t>
      </w:r>
      <w:r w:rsidRPr="00D24DA8">
        <w:rPr>
          <w:rFonts w:ascii="Times New Roman" w:eastAsia="Times New Roman" w:hAnsi="Times New Roman"/>
          <w:b/>
          <w:color w:val="000000"/>
          <w:sz w:val="24"/>
          <w:szCs w:val="24"/>
        </w:rPr>
        <w:t>ĐẠI HỌC</w:t>
      </w:r>
      <w:r w:rsidRPr="00D24DA8">
        <w:rPr>
          <w:rFonts w:ascii="Times New Roman" w:eastAsia="Times New Roman" w:hAnsi="Times New Roman"/>
          <w:color w:val="000000"/>
          <w:sz w:val="24"/>
          <w:szCs w:val="24"/>
        </w:rPr>
        <w:tab/>
        <w:t xml:space="preserve">LOẠI HÌNH ĐÀO TẠO: </w:t>
      </w:r>
      <w:r w:rsidRPr="00D24DA8">
        <w:rPr>
          <w:rFonts w:ascii="Times New Roman" w:eastAsia="Times New Roman" w:hAnsi="Times New Roman"/>
          <w:b/>
          <w:color w:val="000000"/>
          <w:sz w:val="24"/>
          <w:szCs w:val="24"/>
        </w:rPr>
        <w:t>CHÍNH QUY</w:t>
      </w:r>
    </w:p>
    <w:p w:rsidR="00F6084B" w:rsidRPr="00D24DA8" w:rsidRDefault="007D1AB3" w:rsidP="00D24DA8">
      <w:pPr>
        <w:spacing w:before="80" w:after="80"/>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 xml:space="preserve">1. </w:t>
      </w:r>
      <w:r w:rsidR="007A1612" w:rsidRPr="00D24DA8">
        <w:rPr>
          <w:rFonts w:ascii="Times New Roman" w:eastAsia="Times New Roman" w:hAnsi="Times New Roman"/>
          <w:b/>
          <w:color w:val="000000"/>
          <w:sz w:val="24"/>
          <w:szCs w:val="24"/>
        </w:rPr>
        <w:t>THÔNG TIN</w:t>
      </w:r>
      <w:r w:rsidR="00C42A05" w:rsidRPr="00D24DA8">
        <w:rPr>
          <w:rFonts w:ascii="Times New Roman" w:eastAsia="Times New Roman" w:hAnsi="Times New Roman"/>
          <w:b/>
          <w:color w:val="000000"/>
          <w:sz w:val="24"/>
          <w:szCs w:val="24"/>
        </w:rPr>
        <w:t xml:space="preserve"> HỌC PHẦN</w:t>
      </w:r>
    </w:p>
    <w:p w:rsidR="00F6084B" w:rsidRPr="00D24DA8" w:rsidRDefault="00F6084B" w:rsidP="00D24DA8">
      <w:pPr>
        <w:spacing w:before="80" w:after="80" w:line="360" w:lineRule="auto"/>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Tiếng Việt:</w:t>
      </w:r>
      <w:r w:rsidR="00320F18" w:rsidRPr="00D24DA8">
        <w:rPr>
          <w:rFonts w:ascii="Times New Roman" w:eastAsia="Times New Roman" w:hAnsi="Times New Roman"/>
          <w:color w:val="000000"/>
          <w:sz w:val="24"/>
          <w:szCs w:val="24"/>
        </w:rPr>
        <w:t xml:space="preserve"> </w:t>
      </w:r>
      <w:r w:rsidR="00E34443" w:rsidRPr="00D24DA8">
        <w:rPr>
          <w:rFonts w:ascii="Times New Roman" w:eastAsia="Times New Roman" w:hAnsi="Times New Roman"/>
          <w:b/>
          <w:bCs/>
          <w:color w:val="000000"/>
          <w:sz w:val="24"/>
          <w:szCs w:val="24"/>
        </w:rPr>
        <w:t>Nghiệp vụ kinh doanh xuất nhập khẩu</w:t>
      </w:r>
    </w:p>
    <w:p w:rsidR="00F6084B" w:rsidRPr="00D24DA8" w:rsidRDefault="00F6084B" w:rsidP="00D24DA8">
      <w:pPr>
        <w:spacing w:before="80" w:after="80" w:line="360" w:lineRule="auto"/>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Tiếng Anh:</w:t>
      </w:r>
      <w:r w:rsidR="00320F18" w:rsidRPr="00D24DA8">
        <w:rPr>
          <w:rFonts w:ascii="Times New Roman" w:eastAsia="Times New Roman" w:hAnsi="Times New Roman"/>
          <w:color w:val="000000"/>
          <w:sz w:val="24"/>
          <w:szCs w:val="24"/>
        </w:rPr>
        <w:t xml:space="preserve"> </w:t>
      </w:r>
      <w:r w:rsidR="00633AE2" w:rsidRPr="00D24DA8">
        <w:rPr>
          <w:rFonts w:ascii="Times New Roman" w:eastAsia="Times New Roman" w:hAnsi="Times New Roman"/>
          <w:b/>
          <w:bCs/>
          <w:color w:val="000000"/>
          <w:sz w:val="24"/>
          <w:szCs w:val="24"/>
        </w:rPr>
        <w:t>Import and export o</w:t>
      </w:r>
      <w:r w:rsidR="00E34443" w:rsidRPr="00D24DA8">
        <w:rPr>
          <w:rFonts w:ascii="Times New Roman" w:eastAsia="Times New Roman" w:hAnsi="Times New Roman"/>
          <w:b/>
          <w:bCs/>
          <w:color w:val="000000"/>
          <w:sz w:val="24"/>
          <w:szCs w:val="24"/>
        </w:rPr>
        <w:t>perations</w:t>
      </w:r>
    </w:p>
    <w:p w:rsidR="007A1612" w:rsidRPr="00D24DA8" w:rsidRDefault="00B702E8" w:rsidP="00D24DA8">
      <w:pPr>
        <w:spacing w:before="80" w:after="80" w:line="360" w:lineRule="auto"/>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Mã học phần: </w:t>
      </w:r>
      <w:r w:rsidR="00E34443" w:rsidRPr="00D24DA8">
        <w:rPr>
          <w:rFonts w:ascii="Times New Roman" w:eastAsia="Times New Roman" w:hAnsi="Times New Roman"/>
          <w:b/>
          <w:bCs/>
          <w:color w:val="000000"/>
          <w:sz w:val="24"/>
          <w:szCs w:val="24"/>
        </w:rPr>
        <w:t>ĐNNV03</w:t>
      </w:r>
      <w:r w:rsidR="003B06F4" w:rsidRPr="00D24DA8">
        <w:rPr>
          <w:rFonts w:ascii="Times New Roman" w:eastAsia="Times New Roman" w:hAnsi="Times New Roman"/>
          <w:color w:val="000000"/>
          <w:sz w:val="24"/>
          <w:szCs w:val="24"/>
        </w:rPr>
        <w:tab/>
      </w:r>
      <w:r w:rsidR="004A1652" w:rsidRPr="00D24DA8">
        <w:rPr>
          <w:rFonts w:ascii="Times New Roman" w:eastAsia="Times New Roman" w:hAnsi="Times New Roman"/>
          <w:color w:val="000000"/>
          <w:sz w:val="24"/>
          <w:szCs w:val="24"/>
        </w:rPr>
        <w:t xml:space="preserve">                      Số tín chỉ: </w:t>
      </w:r>
      <w:r w:rsidR="00DD18BA" w:rsidRPr="00D24DA8">
        <w:rPr>
          <w:rFonts w:ascii="Times New Roman" w:eastAsia="Times New Roman" w:hAnsi="Times New Roman"/>
          <w:b/>
          <w:bCs/>
          <w:color w:val="000000"/>
          <w:sz w:val="24"/>
          <w:szCs w:val="24"/>
        </w:rPr>
        <w:t>03</w:t>
      </w:r>
      <w:r w:rsidR="003B06F4" w:rsidRPr="00D24DA8">
        <w:rPr>
          <w:rFonts w:ascii="Times New Roman" w:eastAsia="Times New Roman" w:hAnsi="Times New Roman"/>
          <w:b/>
          <w:bCs/>
          <w:color w:val="000000"/>
          <w:sz w:val="24"/>
          <w:szCs w:val="24"/>
        </w:rPr>
        <w:tab/>
      </w:r>
      <w:r w:rsidR="003B06F4" w:rsidRPr="00D24DA8">
        <w:rPr>
          <w:rFonts w:ascii="Times New Roman" w:eastAsia="Times New Roman" w:hAnsi="Times New Roman"/>
          <w:color w:val="000000"/>
          <w:sz w:val="24"/>
          <w:szCs w:val="24"/>
        </w:rPr>
        <w:tab/>
      </w:r>
    </w:p>
    <w:p w:rsidR="004A1652" w:rsidRPr="00D24DA8" w:rsidRDefault="004A1652" w:rsidP="00D24DA8">
      <w:pPr>
        <w:spacing w:before="80" w:after="80" w:line="360" w:lineRule="auto"/>
        <w:rPr>
          <w:rFonts w:ascii="Times New Roman" w:eastAsia="Times New Roman" w:hAnsi="Times New Roman"/>
          <w:bCs/>
          <w:color w:val="000000"/>
          <w:sz w:val="24"/>
          <w:szCs w:val="24"/>
        </w:rPr>
      </w:pPr>
      <w:r w:rsidRPr="00D24DA8">
        <w:rPr>
          <w:rFonts w:ascii="Times New Roman" w:eastAsia="Times New Roman" w:hAnsi="Times New Roman"/>
          <w:b/>
          <w:color w:val="000000"/>
          <w:sz w:val="24"/>
          <w:szCs w:val="24"/>
        </w:rPr>
        <w:t>2. KHOA PHỤ TRÁCH GIẢNG DẠY:</w:t>
      </w:r>
      <w:r w:rsidR="00320F18" w:rsidRPr="00D24DA8">
        <w:rPr>
          <w:rFonts w:ascii="Times New Roman" w:eastAsia="Times New Roman" w:hAnsi="Times New Roman"/>
          <w:b/>
          <w:color w:val="000000"/>
          <w:sz w:val="24"/>
          <w:szCs w:val="24"/>
        </w:rPr>
        <w:t xml:space="preserve"> </w:t>
      </w:r>
      <w:r w:rsidR="00E34443" w:rsidRPr="00D24DA8">
        <w:rPr>
          <w:rFonts w:ascii="Times New Roman" w:eastAsia="Times New Roman" w:hAnsi="Times New Roman"/>
          <w:bCs/>
          <w:color w:val="000000"/>
          <w:sz w:val="24"/>
          <w:szCs w:val="24"/>
        </w:rPr>
        <w:t xml:space="preserve">Khoa </w:t>
      </w:r>
      <w:r w:rsidR="00DD18BA" w:rsidRPr="00D24DA8">
        <w:rPr>
          <w:rFonts w:ascii="Times New Roman" w:eastAsia="Times New Roman" w:hAnsi="Times New Roman"/>
          <w:bCs/>
          <w:color w:val="000000"/>
          <w:sz w:val="24"/>
          <w:szCs w:val="24"/>
        </w:rPr>
        <w:t>Kinh tế</w:t>
      </w:r>
      <w:r w:rsidR="00E34443" w:rsidRPr="00D24DA8">
        <w:rPr>
          <w:rFonts w:ascii="Times New Roman" w:eastAsia="Times New Roman" w:hAnsi="Times New Roman"/>
          <w:bCs/>
          <w:color w:val="000000"/>
          <w:sz w:val="24"/>
          <w:szCs w:val="24"/>
        </w:rPr>
        <w:t xml:space="preserve"> </w:t>
      </w:r>
      <w:r w:rsidR="00633AE2" w:rsidRPr="00D24DA8">
        <w:rPr>
          <w:rFonts w:ascii="Times New Roman" w:eastAsia="Times New Roman" w:hAnsi="Times New Roman"/>
          <w:bCs/>
          <w:color w:val="000000"/>
          <w:sz w:val="24"/>
          <w:szCs w:val="24"/>
        </w:rPr>
        <w:t>quốc tế</w:t>
      </w:r>
    </w:p>
    <w:p w:rsidR="004A1652" w:rsidRPr="00D24DA8" w:rsidRDefault="00C42A05" w:rsidP="00D24DA8">
      <w:pPr>
        <w:spacing w:before="80" w:after="80" w:line="360" w:lineRule="auto"/>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3. ĐIỀU KIỆN HỌC TRƯỚC</w:t>
      </w:r>
    </w:p>
    <w:p w:rsidR="00DD18BA" w:rsidRPr="00D24DA8" w:rsidRDefault="00E34443" w:rsidP="00D24DA8">
      <w:pPr>
        <w:spacing w:before="80" w:after="80" w:line="360" w:lineRule="auto"/>
        <w:ind w:firstLine="567"/>
        <w:rPr>
          <w:rFonts w:ascii="Times New Roman" w:eastAsia="Times New Roman" w:hAnsi="Times New Roman"/>
          <w:bCs/>
          <w:color w:val="000000"/>
          <w:sz w:val="24"/>
          <w:szCs w:val="24"/>
        </w:rPr>
      </w:pPr>
      <w:r w:rsidRPr="00D24DA8">
        <w:rPr>
          <w:rFonts w:ascii="Times New Roman" w:eastAsia="Times New Roman" w:hAnsi="Times New Roman"/>
          <w:b/>
          <w:color w:val="000000"/>
          <w:sz w:val="24"/>
          <w:szCs w:val="24"/>
        </w:rPr>
        <w:t xml:space="preserve">- </w:t>
      </w:r>
      <w:r w:rsidR="008912BF" w:rsidRPr="00D24DA8">
        <w:rPr>
          <w:rFonts w:ascii="Times New Roman" w:eastAsia="Times New Roman" w:hAnsi="Times New Roman"/>
          <w:color w:val="000000"/>
          <w:sz w:val="24"/>
          <w:szCs w:val="24"/>
        </w:rPr>
        <w:t>Không yêu cầu.</w:t>
      </w:r>
    </w:p>
    <w:p w:rsidR="007D1AB3" w:rsidRPr="00D24DA8" w:rsidRDefault="004A1652" w:rsidP="00D24DA8">
      <w:pPr>
        <w:spacing w:before="80" w:after="80" w:line="360" w:lineRule="auto"/>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4. MÔ TẢ HỌC PHẦN</w:t>
      </w:r>
    </w:p>
    <w:p w:rsidR="004C49CF" w:rsidRPr="00D24DA8" w:rsidRDefault="00E34443" w:rsidP="00D24DA8">
      <w:pPr>
        <w:spacing w:before="80" w:after="80" w:line="360" w:lineRule="auto"/>
        <w:ind w:firstLine="567"/>
        <w:jc w:val="both"/>
        <w:rPr>
          <w:rFonts w:ascii="Times New Roman" w:eastAsia="Times New Roman" w:hAnsi="Times New Roman"/>
          <w:bCs/>
          <w:color w:val="000000"/>
          <w:sz w:val="24"/>
          <w:szCs w:val="24"/>
        </w:rPr>
      </w:pPr>
      <w:r w:rsidRPr="00D24DA8">
        <w:rPr>
          <w:rFonts w:ascii="Times New Roman" w:eastAsia="Times New Roman" w:hAnsi="Times New Roman"/>
          <w:color w:val="000000"/>
          <w:sz w:val="24"/>
          <w:szCs w:val="24"/>
        </w:rPr>
        <w:t xml:space="preserve">Học phần </w:t>
      </w:r>
      <w:r w:rsidRPr="00D24DA8">
        <w:rPr>
          <w:rFonts w:ascii="Times New Roman" w:eastAsia="Times New Roman" w:hAnsi="Times New Roman"/>
          <w:i/>
          <w:color w:val="000000"/>
          <w:sz w:val="24"/>
          <w:szCs w:val="24"/>
        </w:rPr>
        <w:t>Nghiệp vụ kinh doanh xuất nhập khẩu</w:t>
      </w:r>
      <w:r w:rsidRPr="00D24DA8">
        <w:rPr>
          <w:rFonts w:ascii="Times New Roman" w:eastAsia="Times New Roman" w:hAnsi="Times New Roman"/>
          <w:color w:val="000000"/>
          <w:sz w:val="24"/>
          <w:szCs w:val="24"/>
        </w:rPr>
        <w:t xml:space="preserve"> được thiết kế bao gồm 7 chương, cung cấp cho người học những </w:t>
      </w:r>
      <w:r w:rsidR="00633AE2" w:rsidRPr="00D24DA8">
        <w:rPr>
          <w:rFonts w:ascii="Times New Roman" w:eastAsia="Times New Roman" w:hAnsi="Times New Roman"/>
          <w:color w:val="000000"/>
          <w:sz w:val="24"/>
          <w:szCs w:val="24"/>
        </w:rPr>
        <w:t>kiến thức cơ bản liên quan đến giao dịch</w:t>
      </w:r>
      <w:r w:rsidRPr="00D24DA8">
        <w:rPr>
          <w:rFonts w:ascii="Times New Roman" w:eastAsia="Times New Roman" w:hAnsi="Times New Roman"/>
          <w:color w:val="000000"/>
          <w:sz w:val="24"/>
          <w:szCs w:val="24"/>
        </w:rPr>
        <w:t xml:space="preserve"> mua bán hàng hóa xuất nhập khẩu. Nội dung của học phần được sắp xếp theo trình tự tiến hành một thương vụ thông thường, bao gồm chuẩn bị, tìm hiểu để ký kết hợp đồng, xây dựng hợp đồng mua bán hàng hóa, thực hiện hợp đồng, vận chuyển hàng hóa, mua bảo hiểm và thanh toán. Bên cạnh đó, người học cũng được giới thiệu thêm v</w:t>
      </w:r>
      <w:r w:rsidR="00633AE2" w:rsidRPr="00D24DA8">
        <w:rPr>
          <w:rFonts w:ascii="Times New Roman" w:eastAsia="Times New Roman" w:hAnsi="Times New Roman"/>
          <w:color w:val="000000"/>
          <w:sz w:val="24"/>
          <w:szCs w:val="24"/>
        </w:rPr>
        <w:t>ề các kiến thức liên quan đến</w:t>
      </w:r>
      <w:r w:rsidRPr="00D24DA8">
        <w:rPr>
          <w:rFonts w:ascii="Times New Roman" w:eastAsia="Times New Roman" w:hAnsi="Times New Roman"/>
          <w:color w:val="000000"/>
          <w:sz w:val="24"/>
          <w:szCs w:val="24"/>
        </w:rPr>
        <w:t xml:space="preserve"> </w:t>
      </w:r>
      <w:r w:rsidR="00633AE2" w:rsidRPr="00D24DA8">
        <w:rPr>
          <w:rFonts w:ascii="Times New Roman" w:eastAsia="Times New Roman" w:hAnsi="Times New Roman"/>
          <w:color w:val="000000"/>
          <w:sz w:val="24"/>
          <w:szCs w:val="24"/>
        </w:rPr>
        <w:t>T</w:t>
      </w:r>
      <w:r w:rsidRPr="00D24DA8">
        <w:rPr>
          <w:rFonts w:ascii="Times New Roman" w:eastAsia="Times New Roman" w:hAnsi="Times New Roman"/>
          <w:color w:val="000000"/>
          <w:sz w:val="24"/>
          <w:szCs w:val="24"/>
        </w:rPr>
        <w:t>ập quán thương mại quốc tế (Incoterms)</w:t>
      </w:r>
      <w:r w:rsidR="00633AE2" w:rsidRPr="00D24DA8">
        <w:rPr>
          <w:rFonts w:ascii="Times New Roman" w:eastAsia="Times New Roman" w:hAnsi="Times New Roman"/>
          <w:color w:val="000000"/>
          <w:sz w:val="24"/>
          <w:szCs w:val="24"/>
        </w:rPr>
        <w:t>,</w:t>
      </w:r>
      <w:r w:rsidRPr="00D24DA8">
        <w:rPr>
          <w:rFonts w:ascii="Times New Roman" w:eastAsia="Times New Roman" w:hAnsi="Times New Roman"/>
          <w:color w:val="000000"/>
          <w:sz w:val="24"/>
          <w:szCs w:val="24"/>
        </w:rPr>
        <w:t xml:space="preserve"> quy định về trách nhiệm và thời điểm chuyển giao rủi ro giữa bên mua và bên bán</w:t>
      </w:r>
      <w:r w:rsidR="00633AE2" w:rsidRPr="00D24DA8">
        <w:rPr>
          <w:rFonts w:ascii="Times New Roman" w:eastAsia="Times New Roman" w:hAnsi="Times New Roman"/>
          <w:color w:val="000000"/>
          <w:sz w:val="24"/>
          <w:szCs w:val="24"/>
        </w:rPr>
        <w:t xml:space="preserve"> trong hoạt động xuất nhập khẩu;</w:t>
      </w:r>
      <w:r w:rsidRPr="00D24DA8">
        <w:rPr>
          <w:rFonts w:ascii="Times New Roman" w:eastAsia="Times New Roman" w:hAnsi="Times New Roman"/>
          <w:color w:val="000000"/>
          <w:sz w:val="24"/>
          <w:szCs w:val="24"/>
        </w:rPr>
        <w:t xml:space="preserve"> các kỹ thuật và những lưu ý liên quan đến đàm phán ký kết hợp đồng, các thuật ngữ được sử dụng phổ biến trong hoạt động giao dịch, kinh doanh hàng hóa xuất nhập khẩu.</w:t>
      </w:r>
    </w:p>
    <w:p w:rsidR="004A1652" w:rsidRPr="00D24DA8" w:rsidRDefault="004A1652" w:rsidP="00D24DA8">
      <w:pPr>
        <w:spacing w:before="80" w:after="80" w:line="360" w:lineRule="auto"/>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5</w:t>
      </w:r>
      <w:r w:rsidR="007D1AB3" w:rsidRPr="00D24DA8">
        <w:rPr>
          <w:rFonts w:ascii="Times New Roman" w:eastAsia="Times New Roman" w:hAnsi="Times New Roman"/>
          <w:b/>
          <w:color w:val="000000"/>
          <w:sz w:val="24"/>
          <w:szCs w:val="24"/>
        </w:rPr>
        <w:t xml:space="preserve">. </w:t>
      </w:r>
      <w:r w:rsidR="007A1612" w:rsidRPr="00D24DA8">
        <w:rPr>
          <w:rFonts w:ascii="Times New Roman" w:eastAsia="Times New Roman" w:hAnsi="Times New Roman"/>
          <w:b/>
          <w:color w:val="000000"/>
          <w:sz w:val="24"/>
          <w:szCs w:val="24"/>
        </w:rPr>
        <w:t>MỤC TIÊU HỌC PHẦN</w:t>
      </w:r>
    </w:p>
    <w:p w:rsidR="00320F18" w:rsidRPr="00D24DA8" w:rsidRDefault="004C49CF" w:rsidP="00D24DA8">
      <w:pPr>
        <w:spacing w:before="80" w:after="80" w:line="360" w:lineRule="auto"/>
        <w:ind w:firstLine="567"/>
        <w:jc w:val="both"/>
        <w:rPr>
          <w:rFonts w:ascii="Times New Roman" w:eastAsia="Times New Roman" w:hAnsi="Times New Roman"/>
          <w:bCs/>
          <w:color w:val="000000"/>
          <w:sz w:val="24"/>
          <w:szCs w:val="24"/>
        </w:rPr>
      </w:pPr>
      <w:r w:rsidRPr="00D24DA8">
        <w:rPr>
          <w:rFonts w:ascii="Times New Roman" w:eastAsia="Times New Roman" w:hAnsi="Times New Roman"/>
          <w:bCs/>
          <w:color w:val="000000"/>
          <w:sz w:val="24"/>
          <w:szCs w:val="24"/>
        </w:rPr>
        <w:t xml:space="preserve">Kết thúc môn học, sinh viên </w:t>
      </w:r>
      <w:r w:rsidR="00C42A05" w:rsidRPr="00D24DA8">
        <w:rPr>
          <w:rFonts w:ascii="Times New Roman" w:eastAsia="Times New Roman" w:hAnsi="Times New Roman"/>
          <w:bCs/>
          <w:color w:val="000000"/>
          <w:sz w:val="24"/>
          <w:szCs w:val="24"/>
        </w:rPr>
        <w:t>được trang bị đầy đủ về</w:t>
      </w:r>
      <w:r w:rsidR="00320F18" w:rsidRPr="00D24DA8">
        <w:rPr>
          <w:rFonts w:ascii="Times New Roman" w:eastAsia="Times New Roman" w:hAnsi="Times New Roman"/>
          <w:bCs/>
          <w:color w:val="000000"/>
          <w:sz w:val="24"/>
          <w:szCs w:val="24"/>
        </w:rPr>
        <w:t xml:space="preserve"> kiến thức, kỹ năng và thái độ, cụ thể:</w:t>
      </w:r>
    </w:p>
    <w:p w:rsidR="00C42A05" w:rsidRPr="00D24DA8" w:rsidRDefault="00C42A05" w:rsidP="00D24DA8">
      <w:pPr>
        <w:spacing w:before="80" w:after="80" w:line="240" w:lineRule="auto"/>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t>a. Về kiến thức</w:t>
      </w:r>
    </w:p>
    <w:p w:rsidR="00C42A05" w:rsidRPr="00D24DA8" w:rsidRDefault="00C42A05" w:rsidP="00D24DA8">
      <w:pPr>
        <w:spacing w:before="80" w:after="80" w:line="360" w:lineRule="auto"/>
        <w:ind w:firstLine="567"/>
        <w:jc w:val="both"/>
        <w:rPr>
          <w:rFonts w:ascii="Times New Roman" w:eastAsia="Times New Roman" w:hAnsi="Times New Roman"/>
          <w:color w:val="000000"/>
          <w:sz w:val="24"/>
          <w:szCs w:val="24"/>
          <w:lang w:val="vi-VN"/>
        </w:rPr>
      </w:pPr>
      <w:r w:rsidRPr="00D24DA8">
        <w:rPr>
          <w:rFonts w:ascii="Times New Roman" w:eastAsia="Times New Roman" w:hAnsi="Times New Roman"/>
          <w:color w:val="000000"/>
          <w:sz w:val="24"/>
          <w:szCs w:val="24"/>
        </w:rPr>
        <w:t xml:space="preserve">Cung cấp cho người học những </w:t>
      </w:r>
      <w:r w:rsidR="00D24DA8" w:rsidRPr="00D24DA8">
        <w:rPr>
          <w:rFonts w:ascii="Times New Roman" w:eastAsia="Times New Roman" w:hAnsi="Times New Roman"/>
          <w:color w:val="000000"/>
          <w:sz w:val="24"/>
          <w:szCs w:val="24"/>
          <w:lang w:val="vi-VN"/>
        </w:rPr>
        <w:t>kiến thức</w:t>
      </w:r>
      <w:r w:rsidRPr="00D24DA8">
        <w:rPr>
          <w:rFonts w:ascii="Times New Roman" w:eastAsia="Times New Roman" w:hAnsi="Times New Roman"/>
          <w:color w:val="000000"/>
          <w:sz w:val="24"/>
          <w:szCs w:val="24"/>
        </w:rPr>
        <w:t xml:space="preserve"> về nghiệp vụ kinh doanh xuất nhập khẩu</w:t>
      </w:r>
      <w:r w:rsidR="00D24DA8" w:rsidRPr="00D24DA8">
        <w:rPr>
          <w:rFonts w:ascii="Times New Roman" w:eastAsia="Times New Roman" w:hAnsi="Times New Roman"/>
          <w:color w:val="000000"/>
          <w:sz w:val="24"/>
          <w:szCs w:val="24"/>
          <w:lang w:val="vi-VN"/>
        </w:rPr>
        <w:t>;</w:t>
      </w:r>
      <w:r w:rsidRPr="00D24DA8">
        <w:rPr>
          <w:rFonts w:ascii="Times New Roman" w:eastAsia="Times New Roman" w:hAnsi="Times New Roman"/>
          <w:color w:val="000000"/>
          <w:sz w:val="24"/>
          <w:szCs w:val="24"/>
        </w:rPr>
        <w:t xml:space="preserve"> </w:t>
      </w:r>
      <w:r w:rsidR="00D24DA8" w:rsidRPr="00D24DA8">
        <w:rPr>
          <w:rFonts w:ascii="Times New Roman" w:eastAsia="Times New Roman" w:hAnsi="Times New Roman"/>
          <w:color w:val="000000"/>
          <w:sz w:val="24"/>
          <w:szCs w:val="24"/>
          <w:lang w:val="vi-VN"/>
        </w:rPr>
        <w:t xml:space="preserve">tổng quan </w:t>
      </w:r>
      <w:r w:rsidR="00D24DA8" w:rsidRPr="00D24DA8">
        <w:rPr>
          <w:rFonts w:ascii="Times New Roman" w:eastAsia="Times New Roman" w:hAnsi="Times New Roman"/>
          <w:color w:val="000000"/>
          <w:sz w:val="24"/>
          <w:szCs w:val="24"/>
        </w:rPr>
        <w:t xml:space="preserve">quy trình, </w:t>
      </w:r>
      <w:r w:rsidRPr="00D24DA8">
        <w:rPr>
          <w:rFonts w:ascii="Times New Roman" w:eastAsia="Times New Roman" w:hAnsi="Times New Roman"/>
          <w:color w:val="000000"/>
          <w:sz w:val="24"/>
          <w:szCs w:val="24"/>
        </w:rPr>
        <w:t>các bước tiến hành</w:t>
      </w:r>
      <w:r w:rsidR="00D24DA8" w:rsidRPr="00D24DA8">
        <w:rPr>
          <w:rFonts w:ascii="Times New Roman" w:eastAsia="Times New Roman" w:hAnsi="Times New Roman"/>
          <w:color w:val="000000"/>
          <w:sz w:val="24"/>
          <w:szCs w:val="24"/>
          <w:lang w:val="vi-VN"/>
        </w:rPr>
        <w:t xml:space="preserve"> một giao dịch xuất nhập khẩu; cũng như các kiến thức cơ bản về hợp đồng xuất nhập khẩu, tập quán thương mại quốc tế, bảo hiểm, vận tải và thanh toán quốc tế.</w:t>
      </w:r>
    </w:p>
    <w:p w:rsidR="00C42A05" w:rsidRPr="00D24DA8" w:rsidRDefault="00C42A05" w:rsidP="00D24DA8">
      <w:pPr>
        <w:spacing w:before="80" w:after="80" w:line="360" w:lineRule="auto"/>
        <w:jc w:val="both"/>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lastRenderedPageBreak/>
        <w:t>b. Về kỹ năng</w:t>
      </w:r>
    </w:p>
    <w:p w:rsidR="00C42A05" w:rsidRPr="00D24DA8" w:rsidRDefault="00C42A05" w:rsidP="00D24DA8">
      <w:pPr>
        <w:spacing w:before="80" w:after="80" w:line="360" w:lineRule="auto"/>
        <w:ind w:firstLine="567"/>
        <w:jc w:val="both"/>
        <w:rPr>
          <w:rFonts w:ascii="Times New Roman" w:eastAsia="Times New Roman" w:hAnsi="Times New Roman"/>
          <w:i/>
          <w:color w:val="000000"/>
          <w:sz w:val="24"/>
          <w:szCs w:val="24"/>
        </w:rPr>
      </w:pPr>
      <w:r w:rsidRPr="00D24DA8">
        <w:rPr>
          <w:rFonts w:ascii="Times New Roman" w:eastAsia="Times New Roman" w:hAnsi="Times New Roman"/>
          <w:color w:val="000000"/>
          <w:sz w:val="24"/>
          <w:szCs w:val="24"/>
        </w:rPr>
        <w:t>Có kỹ năng xây dựng kế hoạch và triển khai hoạt động mua bán hàng hóa với đối tác nước ngoài; Có kỹ năng tư duy, tự nghiên cứu, phân tích và ra quyết định; kỹ năng phát hiện và giải quyết vấn đề; kỹ năng làm việc độc lập và kỹ năng làm việc nhóm.</w:t>
      </w:r>
    </w:p>
    <w:p w:rsidR="00C42A05" w:rsidRPr="00D24DA8" w:rsidRDefault="00C42A05" w:rsidP="00D24DA8">
      <w:pPr>
        <w:spacing w:before="80" w:after="80" w:line="360" w:lineRule="auto"/>
        <w:jc w:val="both"/>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t>c. Về thái độ</w:t>
      </w:r>
    </w:p>
    <w:p w:rsidR="00C42A05" w:rsidRPr="00D24DA8" w:rsidRDefault="00C42A05" w:rsidP="00D24DA8">
      <w:pPr>
        <w:spacing w:before="80" w:after="80" w:line="360" w:lineRule="auto"/>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Thể hiện sự yêu thích, đam mê tìm hiểu những vấn đề liên quan đến môn học; có ý thức vận dụng nội dung của học phần vào cuộc sống nói chung và công việc trong tương lai nói riêng; Nâng cao được ý thức về ngành nghề sẽ làm, hướng phát triển cao hơn sau khi tốt nghiệp; Có tinh thần độc lập, trách nhiệm trong tư duy và hành động, đồng thời có tinh thần hợp tác với các thành viên khác trong quá trình làm việc nhóm.</w:t>
      </w:r>
    </w:p>
    <w:p w:rsidR="004A1652" w:rsidRPr="00D24DA8" w:rsidRDefault="004A1652" w:rsidP="00D24DA8">
      <w:pPr>
        <w:spacing w:before="80" w:after="80" w:line="360" w:lineRule="auto"/>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 xml:space="preserve">6. </w:t>
      </w:r>
      <w:r w:rsidR="00C42A05" w:rsidRPr="00D24DA8">
        <w:rPr>
          <w:rFonts w:ascii="Times New Roman" w:eastAsia="Times New Roman" w:hAnsi="Times New Roman"/>
          <w:b/>
          <w:color w:val="000000"/>
          <w:sz w:val="24"/>
          <w:szCs w:val="24"/>
        </w:rPr>
        <w:t>CHUẨN ĐẦU RA</w:t>
      </w:r>
    </w:p>
    <w:p w:rsidR="00C42A05" w:rsidRPr="00D24DA8" w:rsidRDefault="00C42A05" w:rsidP="00D24DA8">
      <w:pPr>
        <w:spacing w:before="80" w:after="80" w:line="360" w:lineRule="auto"/>
        <w:jc w:val="both"/>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t>a. Về kiến thức</w:t>
      </w:r>
    </w:p>
    <w:p w:rsidR="00D66B40" w:rsidRDefault="00D66B40" w:rsidP="00D66B40">
      <w:pPr>
        <w:spacing w:before="80" w:after="80" w:line="312" w:lineRule="auto"/>
        <w:ind w:firstLine="567"/>
        <w:jc w:val="both"/>
        <w:rPr>
          <w:rFonts w:ascii="Times New Roman" w:eastAsia="Times New Roman" w:hAnsi="Times New Roman"/>
          <w:color w:val="000000"/>
          <w:sz w:val="24"/>
          <w:szCs w:val="24"/>
        </w:rPr>
      </w:pPr>
      <w:r w:rsidRPr="00C512DE">
        <w:rPr>
          <w:rFonts w:ascii="Times New Roman" w:eastAsia="Times New Roman" w:hAnsi="Times New Roman"/>
          <w:color w:val="000000"/>
          <w:sz w:val="24"/>
          <w:szCs w:val="24"/>
        </w:rPr>
        <w:t xml:space="preserve">8. </w:t>
      </w:r>
      <w:r w:rsidRPr="007F4270">
        <w:rPr>
          <w:rFonts w:ascii="Times New Roman" w:eastAsia="Times New Roman" w:hAnsi="Times New Roman"/>
          <w:color w:val="000000"/>
          <w:sz w:val="24"/>
          <w:szCs w:val="24"/>
        </w:rPr>
        <w:t>(KT8)</w:t>
      </w:r>
      <w:r>
        <w:rPr>
          <w:rFonts w:ascii="Times New Roman" w:eastAsia="Times New Roman" w:hAnsi="Times New Roman"/>
          <w:color w:val="000000"/>
          <w:sz w:val="24"/>
          <w:szCs w:val="24"/>
          <w:lang w:val="vi-VN"/>
        </w:rPr>
        <w:t>:</w:t>
      </w:r>
      <w:r w:rsidRPr="007F4270">
        <w:rPr>
          <w:rFonts w:ascii="Times New Roman" w:eastAsia="Times New Roman" w:hAnsi="Times New Roman"/>
          <w:color w:val="000000"/>
          <w:sz w:val="24"/>
          <w:szCs w:val="24"/>
        </w:rPr>
        <w:t xml:space="preserve"> Hiểu và có kiến thức chuyên môn sâu về thị trường quốc tế; có khả</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năng vận dụng các kiến thức marketing quốc tế vào giải quyết các vấn đề kinh doanh</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quốc tế; Hiểu và có khả năng vận dụng các kiến thức quản trị chuỗi cung ứng vào hoạch</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định, vận hành và kiểm soát hoạt động cung ứng trong môi trường kinh doanh toàn cầu. Nắm</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vững và có khả năng vận dụng các kiến thức về giao dịch thương mại quốc tế, nghiệp</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vụ kinh doanh xuất nhập khẩu, thanh toán quốc tế,.... vào công tác quản lý nhà nước,</w:t>
      </w:r>
      <w:r>
        <w:rPr>
          <w:rFonts w:ascii="Times New Roman" w:eastAsia="Times New Roman" w:hAnsi="Times New Roman"/>
          <w:color w:val="000000"/>
          <w:sz w:val="24"/>
          <w:szCs w:val="24"/>
          <w:lang w:val="vi-VN"/>
        </w:rPr>
        <w:t xml:space="preserve"> </w:t>
      </w:r>
      <w:r w:rsidRPr="007F4270">
        <w:rPr>
          <w:rFonts w:ascii="Times New Roman" w:eastAsia="Times New Roman" w:hAnsi="Times New Roman"/>
          <w:color w:val="000000"/>
          <w:sz w:val="24"/>
          <w:szCs w:val="24"/>
        </w:rPr>
        <w:t>cũng như ứng dụng trong hoạt động kinh doanh của các doanh nghiệp xuất nhập khẩu,</w:t>
      </w:r>
      <w:r>
        <w:rPr>
          <w:rFonts w:ascii="Times New Roman" w:eastAsia="Times New Roman" w:hAnsi="Times New Roman"/>
          <w:color w:val="000000"/>
          <w:sz w:val="24"/>
          <w:szCs w:val="24"/>
          <w:lang w:val="vi-VN"/>
        </w:rPr>
        <w:t xml:space="preserve"> </w:t>
      </w:r>
      <w:r>
        <w:rPr>
          <w:rFonts w:ascii="Times New Roman" w:eastAsia="Times New Roman" w:hAnsi="Times New Roman"/>
          <w:color w:val="000000"/>
          <w:sz w:val="24"/>
          <w:szCs w:val="24"/>
        </w:rPr>
        <w:t>ngân hàng thương mại.</w:t>
      </w:r>
    </w:p>
    <w:p w:rsidR="00D66B40" w:rsidRPr="007F4270" w:rsidRDefault="00D66B40" w:rsidP="00D66B40">
      <w:pPr>
        <w:spacing w:before="80" w:after="80" w:line="312" w:lineRule="auto"/>
        <w:ind w:firstLine="567"/>
        <w:jc w:val="both"/>
        <w:rPr>
          <w:rFonts w:ascii="Times New Roman" w:eastAsia="Times New Roman" w:hAnsi="Times New Roman"/>
          <w:color w:val="000000"/>
          <w:sz w:val="24"/>
          <w:szCs w:val="24"/>
        </w:rPr>
      </w:pPr>
      <w:r w:rsidRPr="007F4270">
        <w:rPr>
          <w:rFonts w:ascii="Times New Roman" w:eastAsia="Times New Roman" w:hAnsi="Times New Roman"/>
          <w:color w:val="000000"/>
          <w:sz w:val="24"/>
          <w:szCs w:val="24"/>
        </w:rPr>
        <w:t>9. (KT9)</w:t>
      </w:r>
      <w:r>
        <w:rPr>
          <w:rFonts w:ascii="Times New Roman" w:eastAsia="Times New Roman" w:hAnsi="Times New Roman"/>
          <w:color w:val="000000"/>
          <w:sz w:val="24"/>
          <w:szCs w:val="24"/>
          <w:lang w:val="vi-VN"/>
        </w:rPr>
        <w:t>:</w:t>
      </w:r>
      <w:r w:rsidRPr="007F4270">
        <w:rPr>
          <w:rFonts w:ascii="Times New Roman" w:eastAsia="Times New Roman" w:hAnsi="Times New Roman"/>
          <w:color w:val="000000"/>
          <w:sz w:val="24"/>
          <w:szCs w:val="24"/>
        </w:rPr>
        <w:t xml:space="preserve"> Nắm vững và có kiến thức chuyên môn về tài chính quốc tế quốc tế, các vấn đề tỷ giá, ngoại hối; có thể vận dụng các kiến thức này vào giải quyết các vấn đề trong thực tiễn;</w:t>
      </w:r>
    </w:p>
    <w:p w:rsidR="00D66B40" w:rsidRPr="00C512DE" w:rsidRDefault="00D66B40" w:rsidP="00D66B40">
      <w:pPr>
        <w:spacing w:before="80" w:after="80" w:line="312" w:lineRule="auto"/>
        <w:ind w:firstLine="567"/>
        <w:jc w:val="both"/>
        <w:rPr>
          <w:rFonts w:ascii="Times New Roman" w:eastAsia="Times New Roman" w:hAnsi="Times New Roman"/>
          <w:color w:val="000000"/>
          <w:sz w:val="24"/>
          <w:szCs w:val="24"/>
        </w:rPr>
      </w:pPr>
      <w:r w:rsidRPr="00C512DE">
        <w:rPr>
          <w:rFonts w:ascii="Times New Roman" w:eastAsia="Times New Roman" w:hAnsi="Times New Roman"/>
          <w:color w:val="000000"/>
          <w:sz w:val="24"/>
          <w:szCs w:val="24"/>
        </w:rPr>
        <w:t>10. (KT10)</w:t>
      </w:r>
      <w:r>
        <w:rPr>
          <w:rFonts w:ascii="Times New Roman" w:eastAsia="Times New Roman" w:hAnsi="Times New Roman"/>
          <w:color w:val="000000"/>
          <w:sz w:val="24"/>
          <w:szCs w:val="24"/>
          <w:lang w:val="vi-VN"/>
        </w:rPr>
        <w:t>:</w:t>
      </w:r>
      <w:r w:rsidRPr="00C512DE">
        <w:rPr>
          <w:rFonts w:ascii="Times New Roman" w:eastAsia="Times New Roman" w:hAnsi="Times New Roman"/>
          <w:color w:val="000000"/>
          <w:sz w:val="24"/>
          <w:szCs w:val="24"/>
        </w:rPr>
        <w:t xml:space="preserve"> Có kiến thức chuyên môn sâu về luật kinh tế quốc tế, về đàm phán kinh tế quốc tế, đánh giá và phân tích, ứng dụng được các kiến thức này vào hỗ trợ, giải quyết các vấn đề nảy sinh trong thực tiễn.</w:t>
      </w:r>
    </w:p>
    <w:p w:rsidR="00C42A05" w:rsidRPr="00D24DA8" w:rsidRDefault="00C42A05" w:rsidP="00D24DA8">
      <w:pPr>
        <w:spacing w:before="80" w:after="80" w:line="360" w:lineRule="auto"/>
        <w:jc w:val="both"/>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t>b. Về kỹ năng</w:t>
      </w:r>
    </w:p>
    <w:p w:rsidR="00C42A05" w:rsidRPr="00D24DA8" w:rsidRDefault="00C42A05" w:rsidP="00D24DA8">
      <w:pPr>
        <w:shd w:val="clear" w:color="auto" w:fill="FFFFFF"/>
        <w:spacing w:before="80" w:after="80" w:line="336" w:lineRule="auto"/>
        <w:ind w:firstLine="567"/>
        <w:jc w:val="both"/>
        <w:rPr>
          <w:rFonts w:ascii="Times New Roman" w:hAnsi="Times New Roman"/>
          <w:sz w:val="24"/>
          <w:szCs w:val="24"/>
        </w:rPr>
      </w:pPr>
      <w:r w:rsidRPr="00D24DA8">
        <w:rPr>
          <w:rFonts w:ascii="Times New Roman" w:hAnsi="Times New Roman"/>
          <w:sz w:val="24"/>
          <w:szCs w:val="24"/>
        </w:rPr>
        <w:t>16. (KN16)</w:t>
      </w:r>
      <w:r w:rsidR="00D66B40">
        <w:rPr>
          <w:rFonts w:ascii="Times New Roman" w:hAnsi="Times New Roman"/>
          <w:sz w:val="24"/>
          <w:szCs w:val="24"/>
          <w:lang w:val="vi-VN"/>
        </w:rPr>
        <w:t>:</w:t>
      </w:r>
      <w:r w:rsidRPr="00D24DA8">
        <w:rPr>
          <w:rFonts w:ascii="Times New Roman" w:hAnsi="Times New Roman"/>
          <w:sz w:val="24"/>
          <w:szCs w:val="24"/>
        </w:rPr>
        <w:t xml:space="preserve"> Có khả năng làm việc độc lập, làm việc nhóm, kỹ năng thực hành, điều hành,… đủ năng lực để trở thành nhà quản lý, lãnh đạo;</w:t>
      </w:r>
    </w:p>
    <w:p w:rsidR="00C42A05" w:rsidRPr="00D24DA8" w:rsidRDefault="00C42A05" w:rsidP="00D24DA8">
      <w:pPr>
        <w:shd w:val="clear" w:color="auto" w:fill="FFFFFF"/>
        <w:spacing w:before="80" w:after="80" w:line="336" w:lineRule="auto"/>
        <w:ind w:firstLine="567"/>
        <w:jc w:val="both"/>
        <w:rPr>
          <w:rFonts w:ascii="Times New Roman" w:hAnsi="Times New Roman"/>
          <w:sz w:val="24"/>
          <w:szCs w:val="24"/>
        </w:rPr>
      </w:pPr>
      <w:r w:rsidRPr="00D24DA8">
        <w:rPr>
          <w:rFonts w:ascii="Times New Roman" w:hAnsi="Times New Roman"/>
          <w:sz w:val="24"/>
          <w:szCs w:val="24"/>
        </w:rPr>
        <w:t>17. (KN17)</w:t>
      </w:r>
      <w:r w:rsidR="00D66B40">
        <w:rPr>
          <w:rFonts w:ascii="Times New Roman" w:hAnsi="Times New Roman"/>
          <w:sz w:val="24"/>
          <w:szCs w:val="24"/>
          <w:lang w:val="vi-VN"/>
        </w:rPr>
        <w:t>:</w:t>
      </w:r>
      <w:r w:rsidRPr="00D24DA8">
        <w:rPr>
          <w:rFonts w:ascii="Times New Roman" w:hAnsi="Times New Roman"/>
          <w:sz w:val="24"/>
          <w:szCs w:val="24"/>
        </w:rPr>
        <w:t xml:space="preserve"> Có khả năng sử dụng ngoại ngữ một cách hiệu quả để truyền đạt thông tin và giải quyết vấn đề ở môi trường trong nước và quốc tế;</w:t>
      </w:r>
    </w:p>
    <w:p w:rsidR="00C42A05" w:rsidRPr="00D24DA8" w:rsidRDefault="00C42A05" w:rsidP="00D24DA8">
      <w:pPr>
        <w:spacing w:before="80" w:after="80" w:line="360" w:lineRule="auto"/>
        <w:jc w:val="both"/>
        <w:rPr>
          <w:rFonts w:ascii="Times New Roman" w:eastAsia="Times New Roman" w:hAnsi="Times New Roman"/>
          <w:i/>
          <w:color w:val="000000"/>
          <w:sz w:val="24"/>
          <w:szCs w:val="24"/>
        </w:rPr>
      </w:pPr>
      <w:r w:rsidRPr="00D24DA8">
        <w:rPr>
          <w:rFonts w:ascii="Times New Roman" w:eastAsia="Times New Roman" w:hAnsi="Times New Roman"/>
          <w:i/>
          <w:color w:val="000000"/>
          <w:sz w:val="24"/>
          <w:szCs w:val="24"/>
        </w:rPr>
        <w:t>c. Về thái độ</w:t>
      </w:r>
    </w:p>
    <w:p w:rsidR="00C42A05" w:rsidRPr="00D24DA8" w:rsidRDefault="00C42A05" w:rsidP="00D24DA8">
      <w:pPr>
        <w:shd w:val="clear" w:color="auto" w:fill="FFFFFF"/>
        <w:spacing w:before="80" w:after="80" w:line="312" w:lineRule="auto"/>
        <w:ind w:firstLine="540"/>
        <w:jc w:val="both"/>
        <w:rPr>
          <w:rFonts w:ascii="Times New Roman" w:hAnsi="Times New Roman"/>
          <w:color w:val="000000"/>
          <w:sz w:val="24"/>
          <w:szCs w:val="24"/>
        </w:rPr>
      </w:pPr>
      <w:r w:rsidRPr="00D24DA8">
        <w:rPr>
          <w:rFonts w:ascii="Times New Roman" w:eastAsia="Times New Roman" w:hAnsi="Times New Roman"/>
          <w:color w:val="000000"/>
          <w:sz w:val="24"/>
          <w:szCs w:val="24"/>
        </w:rPr>
        <w:t>19. (NL</w:t>
      </w:r>
      <w:r w:rsidRPr="00D24DA8">
        <w:rPr>
          <w:rFonts w:ascii="Times New Roman" w:hAnsi="Times New Roman"/>
          <w:color w:val="000000"/>
          <w:sz w:val="24"/>
          <w:szCs w:val="24"/>
        </w:rPr>
        <w:t>19): Có phẩm chất chính trị; sức khoẻ tốt; lối sống lành mạnh; có trách nhiệm xã hội; tuân thủ các quy tắc và đạo đức nghề nghiệp.</w:t>
      </w:r>
    </w:p>
    <w:p w:rsidR="00C42A05" w:rsidRDefault="00C42A05" w:rsidP="00D24DA8">
      <w:pPr>
        <w:spacing w:before="80" w:after="80" w:line="312" w:lineRule="auto"/>
        <w:ind w:firstLine="540"/>
        <w:jc w:val="both"/>
        <w:rPr>
          <w:rFonts w:ascii="Times New Roman" w:hAnsi="Times New Roman"/>
          <w:sz w:val="24"/>
          <w:szCs w:val="24"/>
        </w:rPr>
      </w:pPr>
      <w:r w:rsidRPr="00D24DA8">
        <w:rPr>
          <w:rFonts w:ascii="Times New Roman" w:hAnsi="Times New Roman"/>
          <w:color w:val="000000"/>
          <w:sz w:val="24"/>
          <w:szCs w:val="24"/>
        </w:rPr>
        <w:lastRenderedPageBreak/>
        <w:t xml:space="preserve">20. (NL20): </w:t>
      </w:r>
      <w:r w:rsidRPr="00D24DA8">
        <w:rPr>
          <w:rFonts w:ascii="Times New Roman" w:hAnsi="Times New Roman"/>
          <w:color w:val="000000"/>
          <w:sz w:val="24"/>
          <w:szCs w:val="24"/>
          <w:lang w:val="vi-VN"/>
        </w:rPr>
        <w:t>Chủ động và tự giác thực thi nhiệm vụ được giao phó; tinh thần tự chịu trách nhiệm; trung thực; thái độ hợp tác; sẵn sàng giúp đỡ các thành viên trong tập thể</w:t>
      </w:r>
      <w:r w:rsidRPr="00D24DA8">
        <w:rPr>
          <w:rFonts w:ascii="Times New Roman" w:hAnsi="Times New Roman"/>
          <w:sz w:val="24"/>
          <w:szCs w:val="24"/>
        </w:rPr>
        <w:t>.</w:t>
      </w:r>
    </w:p>
    <w:p w:rsidR="00B32BEC" w:rsidRPr="00B32BEC" w:rsidRDefault="00B32BEC" w:rsidP="00D24DA8">
      <w:pPr>
        <w:spacing w:before="80" w:after="80" w:line="312" w:lineRule="auto"/>
        <w:ind w:firstLine="540"/>
        <w:jc w:val="both"/>
        <w:rPr>
          <w:rFonts w:ascii="Times New Roman" w:hAnsi="Times New Roman"/>
          <w:sz w:val="10"/>
          <w:szCs w:val="10"/>
        </w:rPr>
      </w:pPr>
    </w:p>
    <w:p w:rsidR="007D1AB3" w:rsidRPr="00D24DA8" w:rsidRDefault="00315B9A" w:rsidP="00D24DA8">
      <w:pPr>
        <w:spacing w:before="80" w:after="80" w:line="360" w:lineRule="auto"/>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7</w:t>
      </w:r>
      <w:r w:rsidR="00C42A05" w:rsidRPr="00D24DA8">
        <w:rPr>
          <w:rFonts w:ascii="Times New Roman" w:eastAsia="Times New Roman" w:hAnsi="Times New Roman"/>
          <w:b/>
          <w:color w:val="000000"/>
          <w:sz w:val="24"/>
          <w:szCs w:val="24"/>
        </w:rPr>
        <w:t>. NỘI DUNG HỌC PHẦN</w:t>
      </w:r>
    </w:p>
    <w:p w:rsidR="00036F79" w:rsidRPr="00D24DA8" w:rsidRDefault="001E7E86" w:rsidP="00D24DA8">
      <w:pPr>
        <w:spacing w:before="80" w:after="80"/>
        <w:jc w:val="center"/>
        <w:rPr>
          <w:rFonts w:ascii="Times New Roman" w:hAnsi="Times New Roman"/>
          <w:b/>
          <w:color w:val="000000"/>
          <w:sz w:val="24"/>
          <w:szCs w:val="24"/>
        </w:rPr>
      </w:pPr>
      <w:r w:rsidRPr="00D24DA8">
        <w:rPr>
          <w:rFonts w:ascii="Times New Roman" w:hAnsi="Times New Roman"/>
          <w:b/>
          <w:color w:val="000000"/>
          <w:sz w:val="24"/>
          <w:szCs w:val="24"/>
        </w:rPr>
        <w:t>PHÂN BỐ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1556"/>
        <w:gridCol w:w="930"/>
        <w:gridCol w:w="1213"/>
        <w:gridCol w:w="1265"/>
        <w:gridCol w:w="2127"/>
        <w:gridCol w:w="988"/>
      </w:tblGrid>
      <w:tr w:rsidR="009D2ACE" w:rsidRPr="00D24DA8" w:rsidTr="00172D19">
        <w:trPr>
          <w:cantSplit/>
          <w:jc w:val="center"/>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STT</w:t>
            </w:r>
          </w:p>
        </w:tc>
        <w:tc>
          <w:tcPr>
            <w:tcW w:w="1556" w:type="dxa"/>
            <w:vMerge w:val="restart"/>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Nội dung</w:t>
            </w:r>
          </w:p>
        </w:tc>
        <w:tc>
          <w:tcPr>
            <w:tcW w:w="930" w:type="dxa"/>
            <w:vMerge w:val="restart"/>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 xml:space="preserve">Tổng số </w:t>
            </w:r>
          </w:p>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 xml:space="preserve">tiết </w:t>
            </w:r>
          </w:p>
        </w:tc>
        <w:tc>
          <w:tcPr>
            <w:tcW w:w="2478" w:type="dxa"/>
            <w:gridSpan w:val="2"/>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Trong đó</w:t>
            </w:r>
          </w:p>
        </w:tc>
        <w:tc>
          <w:tcPr>
            <w:tcW w:w="2127" w:type="dxa"/>
            <w:vMerge w:val="restart"/>
            <w:tcBorders>
              <w:top w:val="single" w:sz="4" w:space="0" w:color="auto"/>
              <w:left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Chuẩn đầu ra</w:t>
            </w:r>
          </w:p>
        </w:tc>
        <w:tc>
          <w:tcPr>
            <w:tcW w:w="988" w:type="dxa"/>
            <w:vMerge w:val="restart"/>
            <w:tcBorders>
              <w:top w:val="single" w:sz="4" w:space="0" w:color="auto"/>
              <w:left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Ghi chú</w:t>
            </w:r>
          </w:p>
        </w:tc>
      </w:tr>
      <w:tr w:rsidR="009D2ACE" w:rsidRPr="00D24DA8" w:rsidTr="00172D19">
        <w:trPr>
          <w:cantSplit/>
          <w:jc w:val="center"/>
        </w:trPr>
        <w:tc>
          <w:tcPr>
            <w:tcW w:w="701" w:type="dxa"/>
            <w:vMerge/>
            <w:tcBorders>
              <w:top w:val="single" w:sz="4" w:space="0" w:color="auto"/>
              <w:left w:val="single" w:sz="4" w:space="0" w:color="auto"/>
              <w:bottom w:val="single" w:sz="4" w:space="0" w:color="auto"/>
              <w:right w:val="single" w:sz="4" w:space="0" w:color="auto"/>
            </w:tcBorders>
          </w:tcPr>
          <w:p w:rsidR="009D2ACE" w:rsidRPr="00D24DA8" w:rsidRDefault="009D2ACE" w:rsidP="00D24DA8">
            <w:pPr>
              <w:spacing w:before="80" w:after="80" w:line="312" w:lineRule="auto"/>
              <w:rPr>
                <w:rFonts w:ascii="Times New Roman" w:hAnsi="Times New Roman"/>
                <w:b/>
                <w:bCs/>
                <w:i/>
                <w:sz w:val="24"/>
                <w:szCs w:val="24"/>
                <w:lang w:val="pt-BR"/>
              </w:rPr>
            </w:pPr>
          </w:p>
        </w:tc>
        <w:tc>
          <w:tcPr>
            <w:tcW w:w="1556" w:type="dxa"/>
            <w:vMerge/>
            <w:tcBorders>
              <w:top w:val="single" w:sz="4" w:space="0" w:color="auto"/>
              <w:left w:val="single" w:sz="4" w:space="0" w:color="auto"/>
              <w:bottom w:val="single" w:sz="4" w:space="0" w:color="auto"/>
              <w:right w:val="single" w:sz="4" w:space="0" w:color="auto"/>
            </w:tcBorders>
          </w:tcPr>
          <w:p w:rsidR="009D2ACE" w:rsidRPr="00D24DA8" w:rsidRDefault="009D2ACE" w:rsidP="00D24DA8">
            <w:pPr>
              <w:spacing w:before="80" w:after="80" w:line="312" w:lineRule="auto"/>
              <w:rPr>
                <w:rFonts w:ascii="Times New Roman" w:hAnsi="Times New Roman"/>
                <w:b/>
                <w:bCs/>
                <w:i/>
                <w:sz w:val="24"/>
                <w:szCs w:val="24"/>
                <w:lang w:val="pt-BR"/>
              </w:rPr>
            </w:pPr>
          </w:p>
        </w:tc>
        <w:tc>
          <w:tcPr>
            <w:tcW w:w="930" w:type="dxa"/>
            <w:vMerge/>
            <w:tcBorders>
              <w:top w:val="single" w:sz="4" w:space="0" w:color="auto"/>
              <w:left w:val="single" w:sz="4" w:space="0" w:color="auto"/>
              <w:bottom w:val="single" w:sz="4" w:space="0" w:color="auto"/>
              <w:right w:val="single" w:sz="4" w:space="0" w:color="auto"/>
            </w:tcBorders>
            <w:vAlign w:val="bottom"/>
          </w:tcPr>
          <w:p w:rsidR="009D2ACE" w:rsidRPr="00D24DA8" w:rsidRDefault="009D2ACE" w:rsidP="00D24DA8">
            <w:pPr>
              <w:spacing w:before="80" w:after="80" w:line="312" w:lineRule="auto"/>
              <w:jc w:val="center"/>
              <w:rPr>
                <w:rFonts w:ascii="Times New Roman" w:hAnsi="Times New Roman"/>
                <w:b/>
                <w:bCs/>
                <w:i/>
                <w:sz w:val="24"/>
                <w:szCs w:val="24"/>
                <w:lang w:val="pt-BR"/>
              </w:rPr>
            </w:pPr>
          </w:p>
        </w:tc>
        <w:tc>
          <w:tcPr>
            <w:tcW w:w="1213" w:type="dxa"/>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line="312" w:lineRule="auto"/>
              <w:jc w:val="center"/>
              <w:rPr>
                <w:rFonts w:ascii="Times New Roman" w:hAnsi="Times New Roman"/>
                <w:b/>
                <w:bCs/>
                <w:i/>
                <w:sz w:val="24"/>
                <w:szCs w:val="24"/>
                <w:lang w:val="pt-BR"/>
              </w:rPr>
            </w:pPr>
            <w:r w:rsidRPr="00D24DA8">
              <w:rPr>
                <w:rFonts w:ascii="Times New Roman" w:hAnsi="Times New Roman"/>
                <w:b/>
                <w:bCs/>
                <w:i/>
                <w:sz w:val="24"/>
                <w:szCs w:val="24"/>
                <w:lang w:val="pt-BR"/>
              </w:rPr>
              <w:t>Số giờ lý thuyết</w:t>
            </w:r>
          </w:p>
        </w:tc>
        <w:tc>
          <w:tcPr>
            <w:tcW w:w="1265" w:type="dxa"/>
            <w:tcBorders>
              <w:top w:val="single" w:sz="4" w:space="0" w:color="auto"/>
              <w:left w:val="single" w:sz="4" w:space="0" w:color="auto"/>
              <w:bottom w:val="single" w:sz="4" w:space="0" w:color="auto"/>
              <w:right w:val="single" w:sz="4" w:space="0" w:color="auto"/>
            </w:tcBorders>
            <w:vAlign w:val="center"/>
          </w:tcPr>
          <w:p w:rsidR="009D2ACE" w:rsidRPr="00D24DA8" w:rsidRDefault="009D2ACE" w:rsidP="00D24DA8">
            <w:pPr>
              <w:spacing w:before="80" w:after="80"/>
              <w:jc w:val="center"/>
              <w:rPr>
                <w:rFonts w:ascii="Times New Roman" w:hAnsi="Times New Roman"/>
                <w:b/>
                <w:bCs/>
                <w:i/>
                <w:sz w:val="24"/>
                <w:szCs w:val="24"/>
                <w:lang w:val="pt-BR"/>
              </w:rPr>
            </w:pPr>
            <w:r w:rsidRPr="00D24DA8">
              <w:rPr>
                <w:rFonts w:ascii="Times New Roman" w:hAnsi="Times New Roman"/>
                <w:b/>
                <w:bCs/>
                <w:i/>
                <w:sz w:val="24"/>
                <w:szCs w:val="24"/>
                <w:lang w:val="pt-BR"/>
              </w:rPr>
              <w:t>Số giờ thực hành</w:t>
            </w:r>
          </w:p>
        </w:tc>
        <w:tc>
          <w:tcPr>
            <w:tcW w:w="2127" w:type="dxa"/>
            <w:vMerge/>
            <w:tcBorders>
              <w:left w:val="single" w:sz="4" w:space="0" w:color="auto"/>
              <w:bottom w:val="single" w:sz="4" w:space="0" w:color="auto"/>
              <w:right w:val="single" w:sz="4" w:space="0" w:color="auto"/>
            </w:tcBorders>
          </w:tcPr>
          <w:p w:rsidR="009D2ACE" w:rsidRPr="00D24DA8" w:rsidRDefault="009D2ACE" w:rsidP="00D24DA8">
            <w:pPr>
              <w:spacing w:before="80" w:after="80"/>
              <w:jc w:val="center"/>
              <w:rPr>
                <w:rFonts w:ascii="Times New Roman" w:hAnsi="Times New Roman"/>
                <w:b/>
                <w:bCs/>
                <w:i/>
                <w:sz w:val="24"/>
                <w:szCs w:val="24"/>
                <w:lang w:val="pt-BR"/>
              </w:rPr>
            </w:pPr>
          </w:p>
        </w:tc>
        <w:tc>
          <w:tcPr>
            <w:tcW w:w="988" w:type="dxa"/>
            <w:vMerge/>
            <w:tcBorders>
              <w:left w:val="single" w:sz="4" w:space="0" w:color="auto"/>
              <w:bottom w:val="single" w:sz="4" w:space="0" w:color="auto"/>
              <w:right w:val="single" w:sz="4" w:space="0" w:color="auto"/>
            </w:tcBorders>
          </w:tcPr>
          <w:p w:rsidR="009D2ACE" w:rsidRPr="00D24DA8" w:rsidRDefault="009D2ACE" w:rsidP="00D24DA8">
            <w:pPr>
              <w:spacing w:before="80" w:after="80"/>
              <w:jc w:val="center"/>
              <w:rPr>
                <w:rFonts w:ascii="Times New Roman" w:hAnsi="Times New Roman"/>
                <w:b/>
                <w:bCs/>
                <w:i/>
                <w:sz w:val="24"/>
                <w:szCs w:val="24"/>
                <w:lang w:val="pt-BR"/>
              </w:rPr>
            </w:pPr>
          </w:p>
        </w:tc>
      </w:tr>
      <w:tr w:rsidR="00D66B40" w:rsidRPr="00D24DA8" w:rsidTr="00172D19">
        <w:trPr>
          <w:trHeight w:val="855"/>
          <w:jc w:val="center"/>
        </w:trPr>
        <w:tc>
          <w:tcPr>
            <w:tcW w:w="701" w:type="dxa"/>
            <w:tcBorders>
              <w:top w:val="single" w:sz="4" w:space="0" w:color="auto"/>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single" w:sz="4" w:space="0" w:color="auto"/>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1</w:t>
            </w:r>
          </w:p>
        </w:tc>
        <w:tc>
          <w:tcPr>
            <w:tcW w:w="930" w:type="dxa"/>
            <w:tcBorders>
              <w:top w:val="single" w:sz="4" w:space="0" w:color="auto"/>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Pr>
                <w:rFonts w:ascii="Times New Roman" w:hAnsi="Times New Roman"/>
                <w:bCs/>
                <w:sz w:val="24"/>
                <w:szCs w:val="24"/>
              </w:rPr>
              <w:t>4</w:t>
            </w:r>
          </w:p>
        </w:tc>
        <w:tc>
          <w:tcPr>
            <w:tcW w:w="1213" w:type="dxa"/>
            <w:tcBorders>
              <w:top w:val="single" w:sz="4" w:space="0" w:color="auto"/>
              <w:left w:val="single" w:sz="4" w:space="0" w:color="auto"/>
              <w:bottom w:val="nil"/>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4</w:t>
            </w:r>
          </w:p>
        </w:tc>
        <w:tc>
          <w:tcPr>
            <w:tcW w:w="1265" w:type="dxa"/>
            <w:tcBorders>
              <w:top w:val="single" w:sz="4" w:space="0" w:color="auto"/>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0</w:t>
            </w:r>
          </w:p>
        </w:tc>
        <w:tc>
          <w:tcPr>
            <w:tcW w:w="2127" w:type="dxa"/>
            <w:tcBorders>
              <w:top w:val="single" w:sz="4" w:space="0" w:color="auto"/>
              <w:left w:val="single" w:sz="4" w:space="0" w:color="auto"/>
              <w:bottom w:val="nil"/>
              <w:right w:val="single" w:sz="4" w:space="0" w:color="auto"/>
            </w:tcBorders>
            <w:vAlign w:val="center"/>
          </w:tcPr>
          <w:p w:rsidR="00D66B40" w:rsidRDefault="00D66B40" w:rsidP="00D66B40">
            <w:pPr>
              <w:spacing w:after="0" w:line="240" w:lineRule="auto"/>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single" w:sz="4" w:space="0" w:color="auto"/>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839"/>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2</w:t>
            </w:r>
          </w:p>
        </w:tc>
        <w:tc>
          <w:tcPr>
            <w:tcW w:w="930"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Pr>
                <w:rFonts w:ascii="Times New Roman" w:hAnsi="Times New Roman"/>
                <w:bCs/>
                <w:sz w:val="24"/>
                <w:szCs w:val="24"/>
              </w:rPr>
              <w:t>4</w:t>
            </w:r>
          </w:p>
        </w:tc>
        <w:tc>
          <w:tcPr>
            <w:tcW w:w="1213" w:type="dxa"/>
            <w:tcBorders>
              <w:top w:val="nil"/>
              <w:left w:val="single" w:sz="4" w:space="0" w:color="auto"/>
              <w:bottom w:val="nil"/>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3</w:t>
            </w:r>
          </w:p>
        </w:tc>
        <w:tc>
          <w:tcPr>
            <w:tcW w:w="1265"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1</w:t>
            </w:r>
          </w:p>
        </w:tc>
        <w:tc>
          <w:tcPr>
            <w:tcW w:w="2127" w:type="dxa"/>
            <w:tcBorders>
              <w:top w:val="nil"/>
              <w:left w:val="single" w:sz="4" w:space="0" w:color="auto"/>
              <w:bottom w:val="nil"/>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709"/>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3</w:t>
            </w:r>
          </w:p>
        </w:tc>
        <w:tc>
          <w:tcPr>
            <w:tcW w:w="930" w:type="dxa"/>
            <w:tcBorders>
              <w:top w:val="nil"/>
              <w:left w:val="single" w:sz="4" w:space="0" w:color="auto"/>
              <w:bottom w:val="nil"/>
              <w:right w:val="single" w:sz="4" w:space="0" w:color="auto"/>
            </w:tcBorders>
            <w:vAlign w:val="center"/>
          </w:tcPr>
          <w:p w:rsidR="00D66B40" w:rsidRPr="00ED5B53" w:rsidRDefault="00ED5B53"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8</w:t>
            </w:r>
          </w:p>
        </w:tc>
        <w:tc>
          <w:tcPr>
            <w:tcW w:w="1213" w:type="dxa"/>
            <w:tcBorders>
              <w:top w:val="nil"/>
              <w:left w:val="single" w:sz="4" w:space="0" w:color="auto"/>
              <w:bottom w:val="nil"/>
              <w:right w:val="single" w:sz="4" w:space="0" w:color="auto"/>
            </w:tcBorders>
            <w:vAlign w:val="center"/>
          </w:tcPr>
          <w:p w:rsidR="00D66B40" w:rsidRPr="009E18D9"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5</w:t>
            </w:r>
          </w:p>
        </w:tc>
        <w:tc>
          <w:tcPr>
            <w:tcW w:w="1265" w:type="dxa"/>
            <w:tcBorders>
              <w:top w:val="nil"/>
              <w:left w:val="single" w:sz="4" w:space="0" w:color="auto"/>
              <w:bottom w:val="nil"/>
              <w:right w:val="single" w:sz="4" w:space="0" w:color="auto"/>
            </w:tcBorders>
            <w:vAlign w:val="center"/>
          </w:tcPr>
          <w:p w:rsidR="00D66B40" w:rsidRPr="009E18D9"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3</w:t>
            </w:r>
          </w:p>
        </w:tc>
        <w:tc>
          <w:tcPr>
            <w:tcW w:w="2127" w:type="dxa"/>
            <w:tcBorders>
              <w:top w:val="nil"/>
              <w:left w:val="single" w:sz="4" w:space="0" w:color="auto"/>
              <w:bottom w:val="nil"/>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690"/>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 xml:space="preserve">Chương 4 </w:t>
            </w:r>
          </w:p>
        </w:tc>
        <w:tc>
          <w:tcPr>
            <w:tcW w:w="930" w:type="dxa"/>
            <w:tcBorders>
              <w:top w:val="nil"/>
              <w:left w:val="single" w:sz="4" w:space="0" w:color="auto"/>
              <w:bottom w:val="nil"/>
              <w:right w:val="single" w:sz="4" w:space="0" w:color="auto"/>
            </w:tcBorders>
            <w:vAlign w:val="center"/>
          </w:tcPr>
          <w:p w:rsidR="00D66B40" w:rsidRPr="00ED5B53" w:rsidRDefault="00ED5B53"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8</w:t>
            </w:r>
          </w:p>
        </w:tc>
        <w:tc>
          <w:tcPr>
            <w:tcW w:w="1213" w:type="dxa"/>
            <w:tcBorders>
              <w:top w:val="nil"/>
              <w:left w:val="single" w:sz="4" w:space="0" w:color="auto"/>
              <w:bottom w:val="nil"/>
              <w:right w:val="single" w:sz="4" w:space="0" w:color="auto"/>
            </w:tcBorders>
            <w:vAlign w:val="center"/>
          </w:tcPr>
          <w:p w:rsidR="00D66B40" w:rsidRPr="009E18D9"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5</w:t>
            </w:r>
          </w:p>
        </w:tc>
        <w:tc>
          <w:tcPr>
            <w:tcW w:w="1265" w:type="dxa"/>
            <w:tcBorders>
              <w:top w:val="nil"/>
              <w:left w:val="single" w:sz="4" w:space="0" w:color="auto"/>
              <w:bottom w:val="nil"/>
              <w:right w:val="single" w:sz="4" w:space="0" w:color="auto"/>
            </w:tcBorders>
            <w:vAlign w:val="center"/>
          </w:tcPr>
          <w:p w:rsidR="00D66B40" w:rsidRPr="009E18D9"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3</w:t>
            </w:r>
          </w:p>
        </w:tc>
        <w:tc>
          <w:tcPr>
            <w:tcW w:w="2127" w:type="dxa"/>
            <w:tcBorders>
              <w:top w:val="nil"/>
              <w:left w:val="single" w:sz="4" w:space="0" w:color="auto"/>
              <w:bottom w:val="nil"/>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701"/>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5</w:t>
            </w:r>
          </w:p>
        </w:tc>
        <w:tc>
          <w:tcPr>
            <w:tcW w:w="930" w:type="dxa"/>
            <w:tcBorders>
              <w:top w:val="nil"/>
              <w:left w:val="single" w:sz="4" w:space="0" w:color="auto"/>
              <w:bottom w:val="nil"/>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8</w:t>
            </w:r>
          </w:p>
        </w:tc>
        <w:tc>
          <w:tcPr>
            <w:tcW w:w="1213" w:type="dxa"/>
            <w:tcBorders>
              <w:top w:val="nil"/>
              <w:left w:val="single" w:sz="4" w:space="0" w:color="auto"/>
              <w:bottom w:val="nil"/>
              <w:right w:val="single" w:sz="4" w:space="0" w:color="auto"/>
            </w:tcBorders>
            <w:vAlign w:val="center"/>
          </w:tcPr>
          <w:p w:rsidR="00D66B40" w:rsidRPr="009E18D9" w:rsidRDefault="001F352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6</w:t>
            </w:r>
          </w:p>
        </w:tc>
        <w:tc>
          <w:tcPr>
            <w:tcW w:w="1265" w:type="dxa"/>
            <w:tcBorders>
              <w:top w:val="nil"/>
              <w:left w:val="single" w:sz="4" w:space="0" w:color="auto"/>
              <w:bottom w:val="nil"/>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2</w:t>
            </w:r>
          </w:p>
        </w:tc>
        <w:tc>
          <w:tcPr>
            <w:tcW w:w="2127" w:type="dxa"/>
            <w:tcBorders>
              <w:top w:val="nil"/>
              <w:left w:val="single" w:sz="4" w:space="0" w:color="auto"/>
              <w:bottom w:val="nil"/>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Kiểm tra giữa kỳ</w:t>
            </w:r>
          </w:p>
        </w:tc>
        <w:tc>
          <w:tcPr>
            <w:tcW w:w="930" w:type="dxa"/>
            <w:tcBorders>
              <w:top w:val="nil"/>
              <w:left w:val="single" w:sz="4" w:space="0" w:color="auto"/>
              <w:bottom w:val="nil"/>
              <w:right w:val="single" w:sz="4" w:space="0" w:color="auto"/>
            </w:tcBorders>
            <w:vAlign w:val="center"/>
          </w:tcPr>
          <w:p w:rsidR="00D66B40" w:rsidRPr="00D24DA8" w:rsidRDefault="009E18D9" w:rsidP="00D66B40">
            <w:pPr>
              <w:spacing w:before="80" w:after="80" w:line="240" w:lineRule="auto"/>
              <w:jc w:val="center"/>
              <w:rPr>
                <w:rFonts w:ascii="Times New Roman" w:hAnsi="Times New Roman"/>
                <w:bCs/>
                <w:sz w:val="24"/>
                <w:szCs w:val="24"/>
              </w:rPr>
            </w:pPr>
            <w:r>
              <w:rPr>
                <w:rFonts w:ascii="Times New Roman" w:hAnsi="Times New Roman"/>
                <w:bCs/>
                <w:sz w:val="24"/>
                <w:szCs w:val="24"/>
              </w:rPr>
              <w:t>1</w:t>
            </w:r>
          </w:p>
        </w:tc>
        <w:tc>
          <w:tcPr>
            <w:tcW w:w="1213" w:type="dxa"/>
            <w:tcBorders>
              <w:top w:val="nil"/>
              <w:left w:val="single" w:sz="4" w:space="0" w:color="auto"/>
              <w:bottom w:val="nil"/>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1</w:t>
            </w:r>
          </w:p>
        </w:tc>
        <w:tc>
          <w:tcPr>
            <w:tcW w:w="1265" w:type="dxa"/>
            <w:tcBorders>
              <w:top w:val="nil"/>
              <w:left w:val="single" w:sz="4" w:space="0" w:color="auto"/>
              <w:bottom w:val="nil"/>
              <w:right w:val="single" w:sz="4" w:space="0" w:color="auto"/>
            </w:tcBorders>
            <w:vAlign w:val="center"/>
          </w:tcPr>
          <w:p w:rsidR="00D66B40" w:rsidRPr="002C257C" w:rsidRDefault="002C257C"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0</w:t>
            </w:r>
          </w:p>
        </w:tc>
        <w:tc>
          <w:tcPr>
            <w:tcW w:w="2127" w:type="dxa"/>
            <w:tcBorders>
              <w:top w:val="nil"/>
              <w:left w:val="single" w:sz="4" w:space="0" w:color="auto"/>
              <w:bottom w:val="nil"/>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679"/>
          <w:jc w:val="center"/>
        </w:trPr>
        <w:tc>
          <w:tcPr>
            <w:tcW w:w="701" w:type="dxa"/>
            <w:tcBorders>
              <w:top w:val="nil"/>
              <w:left w:val="single" w:sz="4" w:space="0" w:color="auto"/>
              <w:bottom w:val="nil"/>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6</w:t>
            </w:r>
          </w:p>
        </w:tc>
        <w:tc>
          <w:tcPr>
            <w:tcW w:w="930" w:type="dxa"/>
            <w:tcBorders>
              <w:top w:val="nil"/>
              <w:left w:val="single" w:sz="4" w:space="0" w:color="auto"/>
              <w:bottom w:val="nil"/>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Pr>
                <w:rFonts w:ascii="Times New Roman" w:hAnsi="Times New Roman"/>
                <w:bCs/>
                <w:sz w:val="24"/>
                <w:szCs w:val="24"/>
              </w:rPr>
              <w:t>8</w:t>
            </w:r>
          </w:p>
        </w:tc>
        <w:tc>
          <w:tcPr>
            <w:tcW w:w="1213" w:type="dxa"/>
            <w:tcBorders>
              <w:top w:val="nil"/>
              <w:left w:val="single" w:sz="4" w:space="0" w:color="auto"/>
              <w:bottom w:val="nil"/>
              <w:right w:val="single" w:sz="4" w:space="0" w:color="auto"/>
            </w:tcBorders>
            <w:vAlign w:val="center"/>
          </w:tcPr>
          <w:p w:rsidR="00D66B40" w:rsidRPr="009E18D9" w:rsidRDefault="001F352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5</w:t>
            </w:r>
          </w:p>
        </w:tc>
        <w:tc>
          <w:tcPr>
            <w:tcW w:w="1265" w:type="dxa"/>
            <w:tcBorders>
              <w:top w:val="nil"/>
              <w:left w:val="single" w:sz="4" w:space="0" w:color="auto"/>
              <w:bottom w:val="nil"/>
              <w:right w:val="single" w:sz="4" w:space="0" w:color="auto"/>
            </w:tcBorders>
            <w:vAlign w:val="center"/>
          </w:tcPr>
          <w:p w:rsidR="00D66B40" w:rsidRPr="001F3527" w:rsidRDefault="001F352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3</w:t>
            </w:r>
          </w:p>
        </w:tc>
        <w:tc>
          <w:tcPr>
            <w:tcW w:w="2127" w:type="dxa"/>
            <w:tcBorders>
              <w:top w:val="nil"/>
              <w:left w:val="single" w:sz="4" w:space="0" w:color="auto"/>
              <w:bottom w:val="nil"/>
              <w:right w:val="single" w:sz="4" w:space="0" w:color="auto"/>
            </w:tcBorders>
            <w:vAlign w:val="center"/>
          </w:tcPr>
          <w:p w:rsidR="00D66B40" w:rsidRDefault="00D66B40" w:rsidP="00D66B40">
            <w:pPr>
              <w:spacing w:after="0" w:line="240" w:lineRule="auto"/>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nil"/>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D66B40" w:rsidRPr="00D24DA8" w:rsidTr="00172D19">
        <w:trPr>
          <w:trHeight w:val="688"/>
          <w:jc w:val="center"/>
        </w:trPr>
        <w:tc>
          <w:tcPr>
            <w:tcW w:w="701" w:type="dxa"/>
            <w:tcBorders>
              <w:top w:val="nil"/>
              <w:left w:val="single" w:sz="4" w:space="0" w:color="auto"/>
              <w:bottom w:val="single" w:sz="4" w:space="0" w:color="auto"/>
              <w:right w:val="single" w:sz="4" w:space="0" w:color="auto"/>
            </w:tcBorders>
            <w:vAlign w:val="center"/>
          </w:tcPr>
          <w:p w:rsidR="00D66B40" w:rsidRPr="00D24DA8" w:rsidRDefault="00D66B40" w:rsidP="00D66B40">
            <w:pPr>
              <w:numPr>
                <w:ilvl w:val="0"/>
                <w:numId w:val="3"/>
              </w:numPr>
              <w:spacing w:before="80" w:after="80" w:line="240" w:lineRule="auto"/>
              <w:ind w:left="284" w:hanging="284"/>
              <w:jc w:val="center"/>
              <w:rPr>
                <w:rFonts w:ascii="Times New Roman" w:hAnsi="Times New Roman"/>
                <w:bCs/>
                <w:sz w:val="24"/>
                <w:szCs w:val="24"/>
              </w:rPr>
            </w:pPr>
          </w:p>
        </w:tc>
        <w:tc>
          <w:tcPr>
            <w:tcW w:w="1556" w:type="dxa"/>
            <w:tcBorders>
              <w:top w:val="nil"/>
              <w:left w:val="single" w:sz="4" w:space="0" w:color="auto"/>
              <w:bottom w:val="single" w:sz="4" w:space="0" w:color="auto"/>
              <w:right w:val="single" w:sz="4" w:space="0" w:color="auto"/>
            </w:tcBorders>
            <w:vAlign w:val="center"/>
          </w:tcPr>
          <w:p w:rsidR="00D66B40" w:rsidRPr="00D24DA8" w:rsidRDefault="00D66B40" w:rsidP="00D66B40">
            <w:pPr>
              <w:spacing w:before="80" w:after="80" w:line="240" w:lineRule="auto"/>
              <w:jc w:val="center"/>
              <w:rPr>
                <w:rFonts w:ascii="Times New Roman" w:hAnsi="Times New Roman"/>
                <w:bCs/>
                <w:sz w:val="24"/>
                <w:szCs w:val="24"/>
              </w:rPr>
            </w:pPr>
            <w:r w:rsidRPr="00D24DA8">
              <w:rPr>
                <w:rFonts w:ascii="Times New Roman" w:hAnsi="Times New Roman"/>
                <w:bCs/>
                <w:sz w:val="24"/>
                <w:szCs w:val="24"/>
              </w:rPr>
              <w:t>Chương 7</w:t>
            </w:r>
          </w:p>
        </w:tc>
        <w:tc>
          <w:tcPr>
            <w:tcW w:w="930" w:type="dxa"/>
            <w:tcBorders>
              <w:top w:val="nil"/>
              <w:left w:val="single" w:sz="4" w:space="0" w:color="auto"/>
              <w:bottom w:val="single" w:sz="4" w:space="0" w:color="auto"/>
              <w:right w:val="single" w:sz="4" w:space="0" w:color="auto"/>
            </w:tcBorders>
            <w:vAlign w:val="center"/>
          </w:tcPr>
          <w:p w:rsidR="00D66B40" w:rsidRPr="009E18D9" w:rsidRDefault="009E18D9"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4</w:t>
            </w:r>
          </w:p>
        </w:tc>
        <w:tc>
          <w:tcPr>
            <w:tcW w:w="1213" w:type="dxa"/>
            <w:tcBorders>
              <w:top w:val="nil"/>
              <w:left w:val="single" w:sz="4" w:space="0" w:color="auto"/>
              <w:bottom w:val="single" w:sz="4" w:space="0" w:color="auto"/>
              <w:right w:val="single" w:sz="4" w:space="0" w:color="auto"/>
            </w:tcBorders>
            <w:vAlign w:val="center"/>
          </w:tcPr>
          <w:p w:rsidR="00D66B40" w:rsidRPr="002C257C"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1</w:t>
            </w:r>
          </w:p>
        </w:tc>
        <w:tc>
          <w:tcPr>
            <w:tcW w:w="1265" w:type="dxa"/>
            <w:tcBorders>
              <w:top w:val="nil"/>
              <w:left w:val="single" w:sz="4" w:space="0" w:color="auto"/>
              <w:bottom w:val="single" w:sz="4" w:space="0" w:color="auto"/>
              <w:right w:val="single" w:sz="4" w:space="0" w:color="auto"/>
            </w:tcBorders>
            <w:vAlign w:val="center"/>
          </w:tcPr>
          <w:p w:rsidR="00D66B40" w:rsidRPr="002C257C" w:rsidRDefault="005C2A67" w:rsidP="00D66B40">
            <w:pPr>
              <w:spacing w:before="80" w:after="80" w:line="240" w:lineRule="auto"/>
              <w:jc w:val="center"/>
              <w:rPr>
                <w:rFonts w:ascii="Times New Roman" w:hAnsi="Times New Roman"/>
                <w:bCs/>
                <w:sz w:val="24"/>
                <w:szCs w:val="24"/>
                <w:lang w:val="vi-VN"/>
              </w:rPr>
            </w:pPr>
            <w:r>
              <w:rPr>
                <w:rFonts w:ascii="Times New Roman" w:hAnsi="Times New Roman"/>
                <w:bCs/>
                <w:sz w:val="24"/>
                <w:szCs w:val="24"/>
                <w:lang w:val="vi-VN"/>
              </w:rPr>
              <w:t>3</w:t>
            </w:r>
          </w:p>
        </w:tc>
        <w:tc>
          <w:tcPr>
            <w:tcW w:w="2127" w:type="dxa"/>
            <w:tcBorders>
              <w:top w:val="nil"/>
              <w:left w:val="single" w:sz="4" w:space="0" w:color="auto"/>
              <w:bottom w:val="single" w:sz="4" w:space="0" w:color="auto"/>
              <w:right w:val="single" w:sz="4" w:space="0" w:color="auto"/>
            </w:tcBorders>
            <w:vAlign w:val="center"/>
          </w:tcPr>
          <w:p w:rsidR="00D66B40" w:rsidRPr="00F31F04" w:rsidRDefault="00D66B40" w:rsidP="00D66B40">
            <w:pPr>
              <w:spacing w:after="0" w:line="240" w:lineRule="auto"/>
              <w:jc w:val="center"/>
              <w:rPr>
                <w:rFonts w:ascii="Times New Roman" w:hAnsi="Times New Roman"/>
                <w:b/>
                <w:bCs/>
                <w:sz w:val="24"/>
                <w:szCs w:val="24"/>
              </w:rPr>
            </w:pPr>
            <w:r>
              <w:rPr>
                <w:rFonts w:ascii="Times New Roman" w:hAnsi="Times New Roman"/>
                <w:sz w:val="24"/>
                <w:szCs w:val="24"/>
              </w:rPr>
              <w:t>[8];</w:t>
            </w:r>
            <w:r>
              <w:rPr>
                <w:rFonts w:ascii="Times New Roman" w:hAnsi="Times New Roman"/>
                <w:sz w:val="24"/>
                <w:szCs w:val="24"/>
                <w:lang w:val="vi-VN"/>
              </w:rPr>
              <w:t xml:space="preserve"> [9];</w:t>
            </w:r>
            <w:r>
              <w:rPr>
                <w:rFonts w:ascii="Times New Roman" w:hAnsi="Times New Roman"/>
                <w:sz w:val="24"/>
                <w:szCs w:val="24"/>
              </w:rPr>
              <w:t xml:space="preserve"> [10</w:t>
            </w:r>
            <w:r w:rsidRPr="00F31F04">
              <w:rPr>
                <w:rFonts w:ascii="Times New Roman" w:hAnsi="Times New Roman"/>
                <w:sz w:val="24"/>
                <w:szCs w:val="24"/>
              </w:rPr>
              <w:t>]</w:t>
            </w:r>
            <w:r>
              <w:rPr>
                <w:rFonts w:ascii="Times New Roman" w:hAnsi="Times New Roman"/>
                <w:sz w:val="24"/>
                <w:szCs w:val="24"/>
              </w:rPr>
              <w:t>; [16]; [17]; [19]; [20]</w:t>
            </w:r>
          </w:p>
        </w:tc>
        <w:tc>
          <w:tcPr>
            <w:tcW w:w="988" w:type="dxa"/>
            <w:tcBorders>
              <w:top w:val="nil"/>
              <w:left w:val="single" w:sz="4" w:space="0" w:color="auto"/>
              <w:bottom w:val="single" w:sz="4" w:space="0" w:color="auto"/>
              <w:right w:val="single" w:sz="4" w:space="0" w:color="auto"/>
            </w:tcBorders>
          </w:tcPr>
          <w:p w:rsidR="00D66B40" w:rsidRPr="00D24DA8" w:rsidRDefault="00D66B40" w:rsidP="00D66B40">
            <w:pPr>
              <w:spacing w:before="80" w:after="80" w:line="312" w:lineRule="auto"/>
              <w:jc w:val="center"/>
              <w:rPr>
                <w:rFonts w:ascii="Times New Roman" w:hAnsi="Times New Roman"/>
                <w:i/>
                <w:sz w:val="24"/>
                <w:szCs w:val="24"/>
              </w:rPr>
            </w:pPr>
          </w:p>
        </w:tc>
      </w:tr>
      <w:tr w:rsidR="00645730" w:rsidRPr="00D24DA8" w:rsidTr="00172D19">
        <w:trPr>
          <w:jc w:val="center"/>
        </w:trPr>
        <w:tc>
          <w:tcPr>
            <w:tcW w:w="701" w:type="dxa"/>
            <w:tcBorders>
              <w:top w:val="single" w:sz="4" w:space="0" w:color="auto"/>
              <w:left w:val="single" w:sz="4" w:space="0" w:color="auto"/>
              <w:bottom w:val="single" w:sz="4" w:space="0" w:color="auto"/>
              <w:right w:val="single" w:sz="4" w:space="0" w:color="auto"/>
            </w:tcBorders>
            <w:vAlign w:val="center"/>
          </w:tcPr>
          <w:p w:rsidR="00645730" w:rsidRPr="00D24DA8" w:rsidRDefault="00645730" w:rsidP="00D24DA8">
            <w:pPr>
              <w:spacing w:before="80" w:after="80" w:line="240" w:lineRule="auto"/>
              <w:jc w:val="center"/>
              <w:rPr>
                <w:rFonts w:ascii="Times New Roman" w:hAnsi="Times New Roman"/>
                <w:b/>
                <w:bCs/>
                <w:sz w:val="24"/>
                <w:szCs w:val="24"/>
              </w:rPr>
            </w:pPr>
          </w:p>
        </w:tc>
        <w:tc>
          <w:tcPr>
            <w:tcW w:w="1556" w:type="dxa"/>
            <w:tcBorders>
              <w:top w:val="single" w:sz="4" w:space="0" w:color="auto"/>
              <w:left w:val="single" w:sz="4" w:space="0" w:color="auto"/>
              <w:bottom w:val="single" w:sz="4" w:space="0" w:color="auto"/>
              <w:right w:val="single" w:sz="4" w:space="0" w:color="auto"/>
            </w:tcBorders>
            <w:vAlign w:val="center"/>
          </w:tcPr>
          <w:p w:rsidR="00645730" w:rsidRPr="00D24DA8" w:rsidRDefault="00645730" w:rsidP="00D24DA8">
            <w:pPr>
              <w:spacing w:before="80" w:after="80" w:line="240" w:lineRule="auto"/>
              <w:jc w:val="center"/>
              <w:rPr>
                <w:rFonts w:ascii="Times New Roman" w:hAnsi="Times New Roman"/>
                <w:b/>
                <w:bCs/>
                <w:sz w:val="24"/>
                <w:szCs w:val="24"/>
              </w:rPr>
            </w:pPr>
            <w:r w:rsidRPr="00D24DA8">
              <w:rPr>
                <w:rFonts w:ascii="Times New Roman" w:hAnsi="Times New Roman"/>
                <w:b/>
                <w:bCs/>
                <w:sz w:val="24"/>
                <w:szCs w:val="24"/>
              </w:rPr>
              <w:t>Cộng</w:t>
            </w:r>
          </w:p>
        </w:tc>
        <w:tc>
          <w:tcPr>
            <w:tcW w:w="930" w:type="dxa"/>
            <w:tcBorders>
              <w:top w:val="single" w:sz="4" w:space="0" w:color="auto"/>
              <w:left w:val="single" w:sz="4" w:space="0" w:color="auto"/>
              <w:bottom w:val="single" w:sz="4" w:space="0" w:color="auto"/>
              <w:right w:val="single" w:sz="4" w:space="0" w:color="auto"/>
            </w:tcBorders>
            <w:vAlign w:val="center"/>
          </w:tcPr>
          <w:p w:rsidR="00645730" w:rsidRPr="00D24DA8" w:rsidRDefault="00645730" w:rsidP="00D24DA8">
            <w:pPr>
              <w:spacing w:before="80" w:after="80" w:line="240" w:lineRule="auto"/>
              <w:jc w:val="center"/>
              <w:rPr>
                <w:rFonts w:ascii="Times New Roman" w:hAnsi="Times New Roman"/>
                <w:b/>
                <w:bCs/>
                <w:sz w:val="24"/>
                <w:szCs w:val="24"/>
              </w:rPr>
            </w:pPr>
            <w:r w:rsidRPr="00D24DA8">
              <w:rPr>
                <w:rFonts w:ascii="Times New Roman" w:hAnsi="Times New Roman"/>
                <w:b/>
                <w:bCs/>
                <w:sz w:val="24"/>
                <w:szCs w:val="24"/>
              </w:rPr>
              <w:t>45</w:t>
            </w:r>
          </w:p>
        </w:tc>
        <w:tc>
          <w:tcPr>
            <w:tcW w:w="1213" w:type="dxa"/>
            <w:tcBorders>
              <w:top w:val="single" w:sz="4" w:space="0" w:color="auto"/>
              <w:left w:val="single" w:sz="4" w:space="0" w:color="auto"/>
              <w:bottom w:val="single" w:sz="4" w:space="0" w:color="auto"/>
              <w:right w:val="single" w:sz="4" w:space="0" w:color="auto"/>
            </w:tcBorders>
            <w:vAlign w:val="center"/>
          </w:tcPr>
          <w:p w:rsidR="00645730" w:rsidRPr="00D24DA8" w:rsidRDefault="001F3527" w:rsidP="00D24DA8">
            <w:pPr>
              <w:spacing w:before="80" w:after="80" w:line="240" w:lineRule="auto"/>
              <w:jc w:val="center"/>
              <w:rPr>
                <w:rFonts w:ascii="Times New Roman" w:hAnsi="Times New Roman"/>
                <w:b/>
                <w:bCs/>
                <w:sz w:val="24"/>
                <w:szCs w:val="24"/>
              </w:rPr>
            </w:pPr>
            <w:r>
              <w:rPr>
                <w:rFonts w:ascii="Times New Roman" w:hAnsi="Times New Roman"/>
                <w:b/>
                <w:bCs/>
                <w:sz w:val="24"/>
                <w:szCs w:val="24"/>
              </w:rPr>
              <w:t>30</w:t>
            </w:r>
          </w:p>
        </w:tc>
        <w:tc>
          <w:tcPr>
            <w:tcW w:w="1265" w:type="dxa"/>
            <w:tcBorders>
              <w:top w:val="single" w:sz="4" w:space="0" w:color="auto"/>
              <w:left w:val="single" w:sz="4" w:space="0" w:color="auto"/>
              <w:bottom w:val="single" w:sz="4" w:space="0" w:color="auto"/>
              <w:right w:val="single" w:sz="4" w:space="0" w:color="auto"/>
            </w:tcBorders>
            <w:vAlign w:val="center"/>
          </w:tcPr>
          <w:p w:rsidR="00645730" w:rsidRPr="005C2A67" w:rsidRDefault="001F3527" w:rsidP="00D24DA8">
            <w:pPr>
              <w:spacing w:before="80" w:after="80" w:line="240" w:lineRule="auto"/>
              <w:jc w:val="center"/>
              <w:rPr>
                <w:rFonts w:ascii="Times New Roman" w:hAnsi="Times New Roman"/>
                <w:b/>
                <w:bCs/>
                <w:sz w:val="24"/>
                <w:szCs w:val="24"/>
                <w:lang w:val="vi-VN"/>
              </w:rPr>
            </w:pPr>
            <w:r>
              <w:rPr>
                <w:rFonts w:ascii="Times New Roman" w:hAnsi="Times New Roman"/>
                <w:b/>
                <w:bCs/>
                <w:sz w:val="24"/>
                <w:szCs w:val="24"/>
              </w:rPr>
              <w:t>15</w:t>
            </w:r>
          </w:p>
        </w:tc>
        <w:tc>
          <w:tcPr>
            <w:tcW w:w="2127" w:type="dxa"/>
            <w:tcBorders>
              <w:top w:val="single" w:sz="4" w:space="0" w:color="auto"/>
              <w:left w:val="single" w:sz="4" w:space="0" w:color="auto"/>
              <w:bottom w:val="single" w:sz="4" w:space="0" w:color="auto"/>
              <w:right w:val="single" w:sz="4" w:space="0" w:color="auto"/>
            </w:tcBorders>
          </w:tcPr>
          <w:p w:rsidR="00645730" w:rsidRPr="00D24DA8" w:rsidRDefault="00645730" w:rsidP="00D24DA8">
            <w:pPr>
              <w:spacing w:before="80" w:after="80" w:line="312" w:lineRule="auto"/>
              <w:jc w:val="center"/>
              <w:rPr>
                <w:rFonts w:ascii="Times New Roman" w:hAnsi="Times New Roman"/>
                <w:b/>
                <w:bCs/>
                <w:sz w:val="24"/>
                <w:szCs w:val="24"/>
              </w:rPr>
            </w:pPr>
          </w:p>
        </w:tc>
        <w:tc>
          <w:tcPr>
            <w:tcW w:w="988" w:type="dxa"/>
            <w:tcBorders>
              <w:top w:val="single" w:sz="4" w:space="0" w:color="auto"/>
              <w:left w:val="single" w:sz="4" w:space="0" w:color="auto"/>
              <w:bottom w:val="single" w:sz="4" w:space="0" w:color="auto"/>
              <w:right w:val="single" w:sz="4" w:space="0" w:color="auto"/>
            </w:tcBorders>
          </w:tcPr>
          <w:p w:rsidR="00645730" w:rsidRPr="00D24DA8" w:rsidRDefault="00645730" w:rsidP="00D24DA8">
            <w:pPr>
              <w:spacing w:before="80" w:after="80" w:line="312" w:lineRule="auto"/>
              <w:jc w:val="center"/>
              <w:rPr>
                <w:rFonts w:ascii="Times New Roman" w:hAnsi="Times New Roman"/>
                <w:b/>
                <w:bCs/>
                <w:sz w:val="24"/>
                <w:szCs w:val="24"/>
              </w:rPr>
            </w:pPr>
          </w:p>
        </w:tc>
      </w:tr>
    </w:tbl>
    <w:p w:rsidR="001E7E86" w:rsidRPr="00D24DA8" w:rsidRDefault="001E7E86" w:rsidP="00D24DA8">
      <w:pPr>
        <w:spacing w:before="80" w:after="80"/>
        <w:jc w:val="center"/>
        <w:rPr>
          <w:rFonts w:ascii="Times New Roman" w:hAnsi="Times New Roman"/>
          <w:b/>
          <w:color w:val="000000"/>
          <w:sz w:val="24"/>
          <w:szCs w:val="24"/>
        </w:rPr>
      </w:pPr>
    </w:p>
    <w:p w:rsidR="001A3096" w:rsidRPr="00D24DA8" w:rsidRDefault="001A3096" w:rsidP="00D24DA8">
      <w:pPr>
        <w:spacing w:before="80" w:after="80"/>
        <w:jc w:val="center"/>
        <w:rPr>
          <w:rFonts w:ascii="Times New Roman" w:hAnsi="Times New Roman"/>
          <w:b/>
          <w:color w:val="000000"/>
          <w:sz w:val="24"/>
          <w:szCs w:val="24"/>
        </w:rPr>
      </w:pPr>
      <w:r w:rsidRPr="00D24DA8">
        <w:rPr>
          <w:rFonts w:ascii="Times New Roman" w:hAnsi="Times New Roman"/>
          <w:b/>
          <w:color w:val="000000"/>
          <w:sz w:val="24"/>
          <w:szCs w:val="24"/>
        </w:rPr>
        <w:t xml:space="preserve">CHƯƠNG 1 – TỔNG QUAN </w:t>
      </w:r>
      <w:r w:rsidRPr="00D24DA8">
        <w:rPr>
          <w:rFonts w:ascii="Times New Roman" w:hAnsi="Times New Roman"/>
          <w:b/>
          <w:color w:val="000000"/>
          <w:sz w:val="24"/>
          <w:szCs w:val="24"/>
        </w:rPr>
        <w:br/>
        <w:t>NGHIỆP VỤ KINH DOANH XUẤT NHẬP KHẨU</w:t>
      </w:r>
    </w:p>
    <w:p w:rsidR="001A3096" w:rsidRPr="00D24DA8" w:rsidRDefault="00D94844" w:rsidP="00D24DA8">
      <w:pPr>
        <w:spacing w:before="80" w:after="80"/>
        <w:rPr>
          <w:rFonts w:ascii="Times New Roman" w:hAnsi="Times New Roman"/>
          <w:b/>
          <w:color w:val="000000"/>
          <w:sz w:val="24"/>
          <w:szCs w:val="24"/>
        </w:rPr>
      </w:pPr>
      <w:r>
        <w:rPr>
          <w:rFonts w:ascii="Times New Roman" w:hAnsi="Times New Roman"/>
          <w:b/>
          <w:color w:val="000000"/>
          <w:sz w:val="24"/>
          <w:szCs w:val="24"/>
        </w:rPr>
        <w:t>1.1. Khái quát về</w:t>
      </w:r>
      <w:r w:rsidR="001A3096" w:rsidRPr="00D24DA8">
        <w:rPr>
          <w:rFonts w:ascii="Times New Roman" w:hAnsi="Times New Roman"/>
          <w:b/>
          <w:color w:val="000000"/>
          <w:sz w:val="24"/>
          <w:szCs w:val="24"/>
        </w:rPr>
        <w:t xml:space="preserve"> </w:t>
      </w:r>
      <w:r>
        <w:rPr>
          <w:rFonts w:ascii="Times New Roman" w:hAnsi="Times New Roman"/>
          <w:b/>
          <w:color w:val="000000"/>
          <w:sz w:val="24"/>
          <w:szCs w:val="24"/>
          <w:lang w:val="vi-VN"/>
        </w:rPr>
        <w:t>n</w:t>
      </w:r>
      <w:r w:rsidR="001A3096" w:rsidRPr="00D24DA8">
        <w:rPr>
          <w:rFonts w:ascii="Times New Roman" w:hAnsi="Times New Roman"/>
          <w:b/>
          <w:color w:val="000000"/>
          <w:sz w:val="24"/>
          <w:szCs w:val="24"/>
        </w:rPr>
        <w:t>ghiệp vụ kinh doanh xuất nhập khẩu</w:t>
      </w:r>
    </w:p>
    <w:p w:rsidR="00704CFA" w:rsidRDefault="001A3096" w:rsidP="00704CFA">
      <w:pPr>
        <w:spacing w:before="80" w:after="80"/>
        <w:ind w:firstLine="567"/>
        <w:rPr>
          <w:rFonts w:ascii="Times New Roman" w:hAnsi="Times New Roman"/>
          <w:color w:val="000000"/>
          <w:sz w:val="24"/>
          <w:szCs w:val="24"/>
          <w:lang w:val="vi-VN"/>
        </w:rPr>
      </w:pPr>
      <w:r w:rsidRPr="00D24DA8">
        <w:rPr>
          <w:rFonts w:ascii="Times New Roman" w:hAnsi="Times New Roman"/>
          <w:color w:val="000000"/>
          <w:sz w:val="24"/>
          <w:szCs w:val="24"/>
        </w:rPr>
        <w:t>1.1.1. Khái niệm</w:t>
      </w:r>
      <w:r w:rsidR="00D94844">
        <w:rPr>
          <w:rFonts w:ascii="Times New Roman" w:hAnsi="Times New Roman"/>
          <w:color w:val="000000"/>
          <w:sz w:val="24"/>
          <w:szCs w:val="24"/>
          <w:lang w:val="vi-VN"/>
        </w:rPr>
        <w:t xml:space="preserve"> và đặc điểm</w:t>
      </w:r>
    </w:p>
    <w:p w:rsidR="00D94844" w:rsidRDefault="00D94844" w:rsidP="00704CFA">
      <w:pPr>
        <w:spacing w:before="80" w:after="80"/>
        <w:ind w:firstLine="567"/>
        <w:rPr>
          <w:rFonts w:ascii="Times New Roman" w:hAnsi="Times New Roman"/>
          <w:color w:val="000000"/>
          <w:sz w:val="24"/>
          <w:szCs w:val="24"/>
          <w:lang w:val="vi-VN"/>
        </w:rPr>
      </w:pPr>
      <w:r>
        <w:rPr>
          <w:rFonts w:ascii="Times New Roman" w:hAnsi="Times New Roman"/>
          <w:color w:val="000000"/>
          <w:sz w:val="24"/>
          <w:szCs w:val="24"/>
          <w:lang w:val="vi-VN"/>
        </w:rPr>
        <w:t>1.1.2. Cơ sở pháp lý</w:t>
      </w:r>
    </w:p>
    <w:p w:rsidR="00D94844" w:rsidRPr="00D94844" w:rsidRDefault="00D94844" w:rsidP="00704CFA">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1.</w:t>
      </w:r>
      <w:r>
        <w:rPr>
          <w:rFonts w:ascii="Times New Roman" w:hAnsi="Times New Roman"/>
          <w:color w:val="000000"/>
          <w:sz w:val="24"/>
          <w:szCs w:val="24"/>
        </w:rPr>
        <w:t>1.3</w:t>
      </w:r>
      <w:r w:rsidRPr="00D24DA8">
        <w:rPr>
          <w:rFonts w:ascii="Times New Roman" w:hAnsi="Times New Roman"/>
          <w:color w:val="000000"/>
          <w:sz w:val="24"/>
          <w:szCs w:val="24"/>
        </w:rPr>
        <w:t xml:space="preserve">. Các </w:t>
      </w:r>
      <w:r>
        <w:rPr>
          <w:rFonts w:ascii="Times New Roman" w:hAnsi="Times New Roman"/>
          <w:color w:val="000000"/>
          <w:sz w:val="24"/>
          <w:szCs w:val="24"/>
          <w:lang w:val="vi-VN"/>
        </w:rPr>
        <w:t>nhân tố</w:t>
      </w:r>
      <w:r w:rsidRPr="00D24DA8">
        <w:rPr>
          <w:rFonts w:ascii="Times New Roman" w:hAnsi="Times New Roman"/>
          <w:color w:val="000000"/>
          <w:sz w:val="24"/>
          <w:szCs w:val="24"/>
        </w:rPr>
        <w:t xml:space="preserve"> ảnh hưởng </w:t>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1.2. Một số phương thức giao dịch thương mại quốc tế</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1.2.1. Xuất nhập khẩu</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1.2.2. Buôn bán đối lưu</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1.2.3. Gia công quốc tế và giao dịch tái xuất khẩu</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1.2.4. Đấu giá hàng hóa quốc tế</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lastRenderedPageBreak/>
        <w:t>1.2.5. Đấu thầu hàng hóa quốc tế</w:t>
      </w:r>
    </w:p>
    <w:p w:rsidR="001A3096"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1.2.6. Một số phương thức khác</w:t>
      </w:r>
    </w:p>
    <w:p w:rsidR="00EE2EF4" w:rsidRPr="00EE2EF4" w:rsidRDefault="00EE2EF4" w:rsidP="00EE2EF4">
      <w:pPr>
        <w:spacing w:before="80" w:after="80"/>
        <w:ind w:left="720" w:hanging="720"/>
        <w:rPr>
          <w:rFonts w:ascii="Times New Roman" w:hAnsi="Times New Roman"/>
          <w:b/>
          <w:color w:val="000000"/>
          <w:sz w:val="24"/>
          <w:szCs w:val="24"/>
          <w:lang w:val="vi-VN"/>
        </w:rPr>
      </w:pPr>
      <w:r w:rsidRPr="00EE2EF4">
        <w:rPr>
          <w:rFonts w:ascii="Times New Roman" w:hAnsi="Times New Roman"/>
          <w:b/>
          <w:color w:val="000000"/>
          <w:sz w:val="24"/>
          <w:szCs w:val="24"/>
          <w:lang w:val="vi-VN"/>
        </w:rPr>
        <w:t xml:space="preserve">1.3. Quy trình tổng quan thực hiện nghiệp vụ kinh doanh xuất nhập khẩu </w:t>
      </w:r>
    </w:p>
    <w:p w:rsidR="001A3096" w:rsidRPr="00704CFA" w:rsidRDefault="00EE2EF4"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1.</w:t>
      </w:r>
      <w:r>
        <w:rPr>
          <w:rFonts w:ascii="Times New Roman" w:hAnsi="Times New Roman"/>
          <w:color w:val="000000"/>
          <w:sz w:val="24"/>
          <w:szCs w:val="24"/>
        </w:rPr>
        <w:t>3</w:t>
      </w:r>
      <w:r w:rsidRPr="00D24DA8">
        <w:rPr>
          <w:rFonts w:ascii="Times New Roman" w:hAnsi="Times New Roman"/>
          <w:color w:val="000000"/>
          <w:sz w:val="24"/>
          <w:szCs w:val="24"/>
        </w:rPr>
        <w:t xml:space="preserve">.1. </w:t>
      </w:r>
      <w:r w:rsidRPr="00704CFA">
        <w:rPr>
          <w:rFonts w:ascii="Times New Roman" w:hAnsi="Times New Roman"/>
          <w:color w:val="000000"/>
          <w:sz w:val="24"/>
          <w:szCs w:val="24"/>
        </w:rPr>
        <w:t>Quy trình tổng quan</w:t>
      </w:r>
    </w:p>
    <w:p w:rsidR="00EE2EF4" w:rsidRDefault="00EE2EF4" w:rsidP="00704CFA">
      <w:pPr>
        <w:spacing w:before="80" w:after="80"/>
        <w:ind w:firstLine="567"/>
        <w:rPr>
          <w:rFonts w:ascii="Times New Roman" w:hAnsi="Times New Roman"/>
          <w:color w:val="000000"/>
          <w:sz w:val="24"/>
          <w:szCs w:val="24"/>
        </w:rPr>
      </w:pPr>
      <w:r w:rsidRPr="00704CFA">
        <w:rPr>
          <w:rFonts w:ascii="Times New Roman" w:hAnsi="Times New Roman"/>
          <w:color w:val="000000"/>
          <w:sz w:val="24"/>
          <w:szCs w:val="24"/>
        </w:rPr>
        <w:t>1.3.2. Các bước của quy trình</w:t>
      </w:r>
    </w:p>
    <w:p w:rsidR="00AF4FD3" w:rsidRPr="00704CFA" w:rsidRDefault="00AF4FD3" w:rsidP="00704CFA">
      <w:pPr>
        <w:spacing w:before="80" w:after="80"/>
        <w:ind w:firstLine="567"/>
        <w:rPr>
          <w:rFonts w:ascii="Times New Roman" w:hAnsi="Times New Roman"/>
          <w:color w:val="000000"/>
          <w:sz w:val="24"/>
          <w:szCs w:val="24"/>
        </w:rPr>
      </w:pPr>
    </w:p>
    <w:p w:rsidR="001A3096" w:rsidRPr="00D24DA8" w:rsidRDefault="001A3096" w:rsidP="00D24DA8">
      <w:pPr>
        <w:spacing w:before="80" w:after="80"/>
        <w:jc w:val="center"/>
        <w:rPr>
          <w:rFonts w:ascii="Times New Roman" w:hAnsi="Times New Roman"/>
          <w:b/>
          <w:color w:val="000000"/>
          <w:sz w:val="24"/>
          <w:szCs w:val="24"/>
        </w:rPr>
      </w:pPr>
      <w:r w:rsidRPr="00D24DA8">
        <w:rPr>
          <w:rFonts w:ascii="Times New Roman" w:hAnsi="Times New Roman"/>
          <w:b/>
          <w:color w:val="000000"/>
          <w:sz w:val="24"/>
          <w:szCs w:val="24"/>
        </w:rPr>
        <w:t xml:space="preserve">CHƯƠNG 2 – CHUẨN BỊ GIAO DỊCH, TIẾN TỚI KÝ KẾT </w:t>
      </w:r>
      <w:r w:rsidRPr="00D24DA8">
        <w:rPr>
          <w:rFonts w:ascii="Times New Roman" w:hAnsi="Times New Roman"/>
          <w:b/>
          <w:color w:val="000000"/>
          <w:sz w:val="24"/>
          <w:szCs w:val="24"/>
        </w:rPr>
        <w:br/>
        <w:t>HỢP ĐỒNG XUẤT NHẬP KHẨU</w:t>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 xml:space="preserve">2.1. </w:t>
      </w:r>
      <w:r w:rsidR="0095655B">
        <w:rPr>
          <w:rFonts w:ascii="Times New Roman" w:hAnsi="Times New Roman"/>
          <w:b/>
          <w:color w:val="000000"/>
          <w:sz w:val="24"/>
          <w:szCs w:val="24"/>
          <w:lang w:val="vi-VN"/>
        </w:rPr>
        <w:t>Chuẩn bị</w:t>
      </w:r>
      <w:r w:rsidRPr="00D24DA8">
        <w:rPr>
          <w:rFonts w:ascii="Times New Roman" w:hAnsi="Times New Roman"/>
          <w:b/>
          <w:color w:val="000000"/>
          <w:sz w:val="24"/>
          <w:szCs w:val="24"/>
        </w:rPr>
        <w:t xml:space="preserve"> trước khi giao dịch</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 xml:space="preserve">2.1.1. </w:t>
      </w:r>
      <w:r w:rsidR="0095655B" w:rsidRPr="00704CFA">
        <w:rPr>
          <w:rFonts w:ascii="Times New Roman" w:hAnsi="Times New Roman"/>
          <w:color w:val="000000"/>
          <w:sz w:val="24"/>
          <w:szCs w:val="24"/>
        </w:rPr>
        <w:t>Nghiên cứu thị trường</w:t>
      </w:r>
      <w:r w:rsidRPr="00D24DA8">
        <w:rPr>
          <w:rFonts w:ascii="Times New Roman" w:hAnsi="Times New Roman"/>
          <w:color w:val="000000"/>
          <w:sz w:val="24"/>
          <w:szCs w:val="24"/>
        </w:rPr>
        <w:tab/>
      </w:r>
    </w:p>
    <w:p w:rsidR="001A3096" w:rsidRPr="00704CFA"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 xml:space="preserve">2.1.2. </w:t>
      </w:r>
      <w:r w:rsidR="0095655B" w:rsidRPr="00704CFA">
        <w:rPr>
          <w:rFonts w:ascii="Times New Roman" w:hAnsi="Times New Roman"/>
          <w:color w:val="000000"/>
          <w:sz w:val="24"/>
          <w:szCs w:val="24"/>
        </w:rPr>
        <w:t>Lựa chọn đối tác</w:t>
      </w:r>
    </w:p>
    <w:p w:rsidR="001A3096" w:rsidRPr="00704CFA"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 xml:space="preserve">2.1.3. </w:t>
      </w:r>
      <w:r w:rsidR="0095655B" w:rsidRPr="00704CFA">
        <w:rPr>
          <w:rFonts w:ascii="Times New Roman" w:hAnsi="Times New Roman"/>
          <w:color w:val="000000"/>
          <w:sz w:val="24"/>
          <w:szCs w:val="24"/>
        </w:rPr>
        <w:t>Lập phương án kinh doanh xuất nhập khẩu</w:t>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2.2. Đàm phán trong giao dịch xuất nhập khẩu</w:t>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2.2.1. Khái niệm</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2.2.2. Các giai đoạn đàm phán</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2.2.3. Các hình thức đàm phán</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2.2.4. Nghệ thuật đàm phán</w:t>
      </w:r>
    </w:p>
    <w:p w:rsidR="001A3096" w:rsidRPr="00D24DA8" w:rsidRDefault="001A3096" w:rsidP="00D24DA8">
      <w:pPr>
        <w:spacing w:before="80" w:after="80"/>
        <w:rPr>
          <w:rFonts w:ascii="Times New Roman" w:hAnsi="Times New Roman"/>
          <w:color w:val="000000"/>
          <w:sz w:val="24"/>
          <w:szCs w:val="24"/>
        </w:rPr>
      </w:pPr>
    </w:p>
    <w:p w:rsidR="00AF4FD3" w:rsidRPr="00B34188" w:rsidRDefault="00AF4FD3" w:rsidP="00AF4FD3">
      <w:pPr>
        <w:spacing w:before="80" w:after="80"/>
        <w:jc w:val="center"/>
        <w:rPr>
          <w:rFonts w:ascii="Times New Roman" w:hAnsi="Times New Roman"/>
          <w:b/>
          <w:color w:val="000000"/>
          <w:sz w:val="24"/>
          <w:szCs w:val="24"/>
          <w:lang w:val="vi-VN"/>
        </w:rPr>
      </w:pPr>
      <w:r>
        <w:rPr>
          <w:rFonts w:ascii="Times New Roman" w:hAnsi="Times New Roman"/>
          <w:b/>
          <w:color w:val="000000"/>
          <w:sz w:val="24"/>
          <w:szCs w:val="24"/>
          <w:lang w:val="vi-VN"/>
        </w:rPr>
        <w:t xml:space="preserve">CHƯƠNG 3 </w:t>
      </w:r>
      <w:r w:rsidRPr="00D24DA8">
        <w:rPr>
          <w:rFonts w:ascii="Times New Roman" w:hAnsi="Times New Roman"/>
          <w:b/>
          <w:color w:val="000000"/>
          <w:sz w:val="24"/>
          <w:szCs w:val="24"/>
        </w:rPr>
        <w:t>–</w:t>
      </w:r>
      <w:r>
        <w:rPr>
          <w:rFonts w:ascii="Times New Roman" w:hAnsi="Times New Roman"/>
          <w:b/>
          <w:color w:val="000000"/>
          <w:sz w:val="24"/>
          <w:szCs w:val="24"/>
          <w:lang w:val="vi-VN"/>
        </w:rPr>
        <w:t xml:space="preserve"> CÁC ĐIỀU KIỆN THƯƠNG MẠI QUỐC TẾ</w:t>
      </w:r>
    </w:p>
    <w:p w:rsidR="00AF4FD3" w:rsidRPr="00EE278A" w:rsidRDefault="00AF4FD3" w:rsidP="00AF4FD3">
      <w:pPr>
        <w:spacing w:before="80" w:after="80"/>
        <w:rPr>
          <w:rFonts w:ascii="Times New Roman" w:hAnsi="Times New Roman"/>
          <w:b/>
          <w:color w:val="000000"/>
          <w:sz w:val="24"/>
          <w:szCs w:val="24"/>
        </w:rPr>
      </w:pPr>
      <w:r w:rsidRPr="00EE278A">
        <w:rPr>
          <w:rFonts w:ascii="Times New Roman" w:hAnsi="Times New Roman"/>
          <w:b/>
          <w:color w:val="000000"/>
          <w:sz w:val="24"/>
          <w:szCs w:val="24"/>
        </w:rPr>
        <w:t>3.1. Giới thiệu chung về Incoterms</w:t>
      </w:r>
    </w:p>
    <w:p w:rsidR="00AF4FD3"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 xml:space="preserve">3.1.1. Khái niệm và quá trình phát triển </w:t>
      </w:r>
    </w:p>
    <w:p w:rsidR="00AF4FD3"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3.1.2. Phạm vi áp dụng</w:t>
      </w:r>
    </w:p>
    <w:p w:rsidR="00AF4FD3"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3.1.3. Vai trò của Incoterms trong thương mại quốc tế</w:t>
      </w:r>
    </w:p>
    <w:p w:rsidR="00AF4FD3"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3.1.4. Nguyên tắc khi sử dụng Incoterms</w:t>
      </w:r>
    </w:p>
    <w:p w:rsidR="00AF4FD3" w:rsidRPr="00EE278A" w:rsidRDefault="00AF4FD3" w:rsidP="00AF4FD3">
      <w:pPr>
        <w:spacing w:before="80" w:after="80"/>
        <w:rPr>
          <w:rFonts w:ascii="Times New Roman" w:hAnsi="Times New Roman"/>
          <w:b/>
          <w:color w:val="000000"/>
          <w:sz w:val="24"/>
          <w:szCs w:val="24"/>
        </w:rPr>
      </w:pPr>
      <w:r>
        <w:rPr>
          <w:rFonts w:ascii="Times New Roman" w:hAnsi="Times New Roman"/>
          <w:b/>
          <w:color w:val="000000"/>
          <w:sz w:val="24"/>
          <w:szCs w:val="24"/>
        </w:rPr>
        <w:t>3.2</w:t>
      </w:r>
      <w:r w:rsidRPr="00EE278A">
        <w:rPr>
          <w:rFonts w:ascii="Times New Roman" w:hAnsi="Times New Roman"/>
          <w:b/>
          <w:color w:val="000000"/>
          <w:sz w:val="24"/>
          <w:szCs w:val="24"/>
        </w:rPr>
        <w:t>. Nội dung của Incoterms phiên bản mới nhất</w:t>
      </w:r>
    </w:p>
    <w:p w:rsidR="00AF4FD3"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3.2.1. So sánh Incoterms phiên bản mới với phiên bản gần nhất</w:t>
      </w:r>
    </w:p>
    <w:p w:rsidR="00AF4FD3" w:rsidRPr="00EE278A" w:rsidRDefault="00AF4FD3" w:rsidP="00AF4FD3">
      <w:pPr>
        <w:spacing w:before="80" w:after="80"/>
        <w:ind w:left="567"/>
        <w:rPr>
          <w:rFonts w:ascii="Times New Roman" w:hAnsi="Times New Roman"/>
          <w:color w:val="000000"/>
          <w:sz w:val="24"/>
          <w:szCs w:val="24"/>
          <w:lang w:val="vi-VN"/>
        </w:rPr>
      </w:pPr>
      <w:r>
        <w:rPr>
          <w:rFonts w:ascii="Times New Roman" w:hAnsi="Times New Roman"/>
          <w:color w:val="000000"/>
          <w:sz w:val="24"/>
          <w:szCs w:val="24"/>
          <w:lang w:val="vi-VN"/>
        </w:rPr>
        <w:t>3.2.3. Nội dung của từng điều kiện Incoterms</w:t>
      </w:r>
    </w:p>
    <w:p w:rsidR="00AF4FD3" w:rsidRDefault="00AF4FD3" w:rsidP="00AF4FD3">
      <w:pPr>
        <w:spacing w:before="80" w:after="80"/>
        <w:ind w:left="567"/>
        <w:rPr>
          <w:rFonts w:ascii="Times New Roman" w:hAnsi="Times New Roman"/>
          <w:b/>
          <w:color w:val="000000"/>
          <w:sz w:val="24"/>
          <w:szCs w:val="24"/>
        </w:rPr>
      </w:pPr>
      <w:r w:rsidRPr="00A57376">
        <w:rPr>
          <w:rFonts w:ascii="Times New Roman" w:hAnsi="Times New Roman"/>
          <w:color w:val="000000"/>
          <w:sz w:val="24"/>
          <w:szCs w:val="24"/>
        </w:rPr>
        <w:t xml:space="preserve">3.4.3. Những lưu ý khi áp dụng Incoterms trong giao dịch </w:t>
      </w:r>
      <w:r>
        <w:rPr>
          <w:rFonts w:ascii="Times New Roman" w:hAnsi="Times New Roman"/>
          <w:color w:val="000000"/>
          <w:sz w:val="24"/>
          <w:szCs w:val="24"/>
          <w:lang w:val="vi-VN"/>
        </w:rPr>
        <w:t>thương mại quốc tế</w:t>
      </w:r>
    </w:p>
    <w:p w:rsidR="00AF4FD3" w:rsidRDefault="00AF4FD3" w:rsidP="00D24DA8">
      <w:pPr>
        <w:spacing w:before="80" w:after="80"/>
        <w:jc w:val="center"/>
        <w:rPr>
          <w:rFonts w:ascii="Times New Roman" w:hAnsi="Times New Roman"/>
          <w:b/>
          <w:color w:val="000000"/>
          <w:sz w:val="24"/>
          <w:szCs w:val="24"/>
        </w:rPr>
      </w:pPr>
    </w:p>
    <w:p w:rsidR="00AF4FD3" w:rsidRPr="00D24DA8" w:rsidRDefault="00AF4FD3" w:rsidP="00AF4FD3">
      <w:pPr>
        <w:spacing w:before="80" w:after="80"/>
        <w:jc w:val="center"/>
        <w:rPr>
          <w:rFonts w:ascii="Times New Roman" w:hAnsi="Times New Roman"/>
          <w:b/>
          <w:color w:val="000000"/>
          <w:sz w:val="24"/>
          <w:szCs w:val="24"/>
        </w:rPr>
      </w:pPr>
      <w:r>
        <w:rPr>
          <w:rFonts w:ascii="Times New Roman" w:hAnsi="Times New Roman"/>
          <w:b/>
          <w:color w:val="000000"/>
          <w:sz w:val="24"/>
          <w:szCs w:val="24"/>
        </w:rPr>
        <w:t>CHƯƠNG 4</w:t>
      </w:r>
      <w:r w:rsidRPr="00D24DA8">
        <w:rPr>
          <w:rFonts w:ascii="Times New Roman" w:hAnsi="Times New Roman"/>
          <w:b/>
          <w:color w:val="000000"/>
          <w:sz w:val="24"/>
          <w:szCs w:val="24"/>
        </w:rPr>
        <w:t xml:space="preserve"> – HỢP ĐỒNG XUẤT NHẬP KHẨU</w:t>
      </w:r>
    </w:p>
    <w:p w:rsidR="00AF4FD3" w:rsidRPr="00D24DA8" w:rsidRDefault="00AF4FD3" w:rsidP="00AF4FD3">
      <w:pPr>
        <w:spacing w:before="80" w:after="80"/>
        <w:rPr>
          <w:rFonts w:ascii="Times New Roman" w:hAnsi="Times New Roman"/>
          <w:b/>
          <w:color w:val="000000"/>
          <w:sz w:val="24"/>
          <w:szCs w:val="24"/>
        </w:rPr>
      </w:pPr>
      <w:r>
        <w:rPr>
          <w:rFonts w:ascii="Times New Roman" w:hAnsi="Times New Roman"/>
          <w:b/>
          <w:color w:val="000000"/>
          <w:sz w:val="24"/>
          <w:szCs w:val="24"/>
        </w:rPr>
        <w:t>4</w:t>
      </w:r>
      <w:r w:rsidRPr="00D24DA8">
        <w:rPr>
          <w:rFonts w:ascii="Times New Roman" w:hAnsi="Times New Roman"/>
          <w:b/>
          <w:color w:val="000000"/>
          <w:sz w:val="24"/>
          <w:szCs w:val="24"/>
        </w:rPr>
        <w:t xml:space="preserve">.1. </w:t>
      </w:r>
      <w:r>
        <w:rPr>
          <w:rFonts w:ascii="Times New Roman" w:hAnsi="Times New Roman"/>
          <w:b/>
          <w:color w:val="000000"/>
          <w:sz w:val="24"/>
          <w:szCs w:val="24"/>
          <w:lang w:val="vi-VN"/>
        </w:rPr>
        <w:t>Tổng quan</w:t>
      </w:r>
      <w:r w:rsidRPr="00D24DA8">
        <w:rPr>
          <w:rFonts w:ascii="Times New Roman" w:hAnsi="Times New Roman"/>
          <w:b/>
          <w:color w:val="000000"/>
          <w:sz w:val="24"/>
          <w:szCs w:val="24"/>
        </w:rPr>
        <w:t xml:space="preserve"> về hợp đồng xuất nhập khẩu</w:t>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.1.1. Khái niệm</w:t>
      </w:r>
      <w:r w:rsidR="00AF4FD3" w:rsidRPr="00D24DA8">
        <w:rPr>
          <w:rFonts w:ascii="Times New Roman" w:hAnsi="Times New Roman"/>
          <w:color w:val="000000"/>
          <w:sz w:val="24"/>
          <w:szCs w:val="24"/>
        </w:rPr>
        <w:tab/>
      </w:r>
    </w:p>
    <w:p w:rsidR="00AF4FD3"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.1.2. Đặc điểm</w:t>
      </w:r>
    </w:p>
    <w:p w:rsidR="00AF4FD3" w:rsidRPr="00A57376"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A57376">
        <w:rPr>
          <w:rFonts w:ascii="Times New Roman" w:hAnsi="Times New Roman"/>
          <w:color w:val="000000"/>
          <w:sz w:val="24"/>
          <w:szCs w:val="24"/>
        </w:rPr>
        <w:t>.1.3. Điều kiện hiệu lực của hợp đồng xuất nhập khẩu</w:t>
      </w:r>
    </w:p>
    <w:p w:rsidR="00AF4FD3" w:rsidRPr="0095655B" w:rsidRDefault="00AF4FD3" w:rsidP="00AF4FD3">
      <w:pPr>
        <w:spacing w:before="80" w:after="80"/>
        <w:rPr>
          <w:rFonts w:ascii="Times New Roman" w:hAnsi="Times New Roman"/>
          <w:b/>
          <w:color w:val="000000"/>
          <w:sz w:val="24"/>
          <w:szCs w:val="24"/>
          <w:lang w:val="vi-VN"/>
        </w:rPr>
      </w:pPr>
      <w:r>
        <w:rPr>
          <w:rFonts w:ascii="Times New Roman" w:hAnsi="Times New Roman"/>
          <w:b/>
          <w:color w:val="000000"/>
          <w:sz w:val="24"/>
          <w:szCs w:val="24"/>
          <w:lang w:val="vi-VN"/>
        </w:rPr>
        <w:t>4</w:t>
      </w:r>
      <w:r w:rsidRPr="00D24DA8">
        <w:rPr>
          <w:rFonts w:ascii="Times New Roman" w:hAnsi="Times New Roman"/>
          <w:b/>
          <w:color w:val="000000"/>
          <w:sz w:val="24"/>
          <w:szCs w:val="24"/>
        </w:rPr>
        <w:t>.2. Phân loại hợp đồng</w:t>
      </w:r>
      <w:r>
        <w:rPr>
          <w:rFonts w:ascii="Times New Roman" w:hAnsi="Times New Roman"/>
          <w:b/>
          <w:color w:val="000000"/>
          <w:sz w:val="24"/>
          <w:szCs w:val="24"/>
          <w:lang w:val="vi-VN"/>
        </w:rPr>
        <w:t xml:space="preserve"> xuất nhập khẩu</w:t>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.2.1. Xét về thời gian thực hiện hợp đồng</w:t>
      </w:r>
      <w:r w:rsidR="00AF4FD3" w:rsidRPr="00D24DA8">
        <w:rPr>
          <w:rFonts w:ascii="Times New Roman" w:hAnsi="Times New Roman"/>
          <w:color w:val="000000"/>
          <w:sz w:val="24"/>
          <w:szCs w:val="24"/>
        </w:rPr>
        <w:tab/>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lastRenderedPageBreak/>
        <w:t>4</w:t>
      </w:r>
      <w:r w:rsidR="00AF4FD3" w:rsidRPr="00D24DA8">
        <w:rPr>
          <w:rFonts w:ascii="Times New Roman" w:hAnsi="Times New Roman"/>
          <w:color w:val="000000"/>
          <w:sz w:val="24"/>
          <w:szCs w:val="24"/>
        </w:rPr>
        <w:t>.2.2. Xét về nội dung quan hệ kinh doanh trong hợp đồng</w:t>
      </w:r>
      <w:r w:rsidR="00AF4FD3" w:rsidRPr="00D24DA8">
        <w:rPr>
          <w:rFonts w:ascii="Times New Roman" w:hAnsi="Times New Roman"/>
          <w:color w:val="000000"/>
          <w:sz w:val="24"/>
          <w:szCs w:val="24"/>
        </w:rPr>
        <w:tab/>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.2.3. Xét về hình thức hợp đồng</w:t>
      </w:r>
    </w:p>
    <w:p w:rsidR="00AF4FD3" w:rsidRPr="00D24DA8" w:rsidRDefault="00AF4FD3" w:rsidP="00AF4FD3">
      <w:pPr>
        <w:spacing w:before="80" w:after="80"/>
        <w:rPr>
          <w:rFonts w:ascii="Times New Roman" w:hAnsi="Times New Roman"/>
          <w:b/>
          <w:color w:val="000000"/>
          <w:sz w:val="24"/>
          <w:szCs w:val="24"/>
        </w:rPr>
      </w:pPr>
      <w:r>
        <w:rPr>
          <w:rFonts w:ascii="Times New Roman" w:hAnsi="Times New Roman"/>
          <w:b/>
          <w:color w:val="000000"/>
          <w:sz w:val="24"/>
          <w:szCs w:val="24"/>
        </w:rPr>
        <w:t>4</w:t>
      </w:r>
      <w:r w:rsidRPr="00D24DA8">
        <w:rPr>
          <w:rFonts w:ascii="Times New Roman" w:hAnsi="Times New Roman"/>
          <w:b/>
          <w:color w:val="000000"/>
          <w:sz w:val="24"/>
          <w:szCs w:val="24"/>
        </w:rPr>
        <w:t>.3. Cơ cấu của hợp đồng xuất nhập khẩu</w:t>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.3.1. Phần mở đầu</w:t>
      </w:r>
      <w:r w:rsidR="00AF4FD3" w:rsidRPr="00D24DA8">
        <w:rPr>
          <w:rFonts w:ascii="Times New Roman" w:hAnsi="Times New Roman"/>
          <w:color w:val="000000"/>
          <w:sz w:val="24"/>
          <w:szCs w:val="24"/>
        </w:rPr>
        <w:tab/>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.3.2. Những thông tin về chủ thể hợp đồng</w:t>
      </w:r>
      <w:r w:rsidR="00AF4FD3" w:rsidRPr="00D24DA8">
        <w:rPr>
          <w:rFonts w:ascii="Times New Roman" w:hAnsi="Times New Roman"/>
          <w:color w:val="000000"/>
          <w:sz w:val="24"/>
          <w:szCs w:val="24"/>
        </w:rPr>
        <w:tab/>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.3.3. Phần nội dung của văn bản hợp đồng kinh tế</w:t>
      </w:r>
      <w:r w:rsidR="00AF4FD3" w:rsidRPr="00D24DA8">
        <w:rPr>
          <w:rFonts w:ascii="Times New Roman" w:hAnsi="Times New Roman"/>
          <w:color w:val="000000"/>
          <w:sz w:val="24"/>
          <w:szCs w:val="24"/>
        </w:rPr>
        <w:tab/>
      </w:r>
    </w:p>
    <w:p w:rsidR="00AF4FD3" w:rsidRPr="00D24DA8" w:rsidRDefault="002C7E5D"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00AF4FD3" w:rsidRPr="00D24DA8">
        <w:rPr>
          <w:rFonts w:ascii="Times New Roman" w:hAnsi="Times New Roman"/>
          <w:color w:val="000000"/>
          <w:sz w:val="24"/>
          <w:szCs w:val="24"/>
        </w:rPr>
        <w:t>.3.4. Phần ký kết hợp đồng</w:t>
      </w:r>
    </w:p>
    <w:p w:rsidR="00AF4FD3" w:rsidRPr="00D24DA8" w:rsidRDefault="00AF4FD3" w:rsidP="00AF4FD3">
      <w:pPr>
        <w:spacing w:before="80" w:after="80"/>
        <w:rPr>
          <w:rFonts w:ascii="Times New Roman" w:hAnsi="Times New Roman"/>
          <w:b/>
          <w:color w:val="000000"/>
          <w:sz w:val="24"/>
          <w:szCs w:val="24"/>
        </w:rPr>
      </w:pPr>
      <w:r>
        <w:rPr>
          <w:rFonts w:ascii="Times New Roman" w:hAnsi="Times New Roman"/>
          <w:b/>
          <w:color w:val="000000"/>
          <w:sz w:val="24"/>
          <w:szCs w:val="24"/>
        </w:rPr>
        <w:t>4.4</w:t>
      </w:r>
      <w:r w:rsidRPr="00D24DA8">
        <w:rPr>
          <w:rFonts w:ascii="Times New Roman" w:hAnsi="Times New Roman"/>
          <w:b/>
          <w:color w:val="000000"/>
          <w:sz w:val="24"/>
          <w:szCs w:val="24"/>
        </w:rPr>
        <w:t>. Các điều khoản cơ bản của hợp đồng xuất nhập khẩu</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.1. Điều khoản tên hàng</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.2. Điều khoản phẩm chất</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 xml:space="preserve">.3. Điều khoản số lượng </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.4. Điều khoản giao hàng</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.5. Điều khoản giá cả</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.6. Điều khoản thanh toán</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.7. Điều khoản bao bì, ký mã hiệu</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 xml:space="preserve">.8. Điều khoản bảo hành </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 xml:space="preserve">.9. Điều khoản phạt và bồi thường thiệt hại </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Pr>
          <w:rFonts w:ascii="Times New Roman" w:hAnsi="Times New Roman"/>
          <w:color w:val="000000"/>
          <w:sz w:val="24"/>
          <w:szCs w:val="24"/>
          <w:lang w:val="vi-VN"/>
        </w:rPr>
        <w:t>.4</w:t>
      </w:r>
      <w:r w:rsidRPr="00D24DA8">
        <w:rPr>
          <w:rFonts w:ascii="Times New Roman" w:hAnsi="Times New Roman"/>
          <w:color w:val="000000"/>
          <w:sz w:val="24"/>
          <w:szCs w:val="24"/>
        </w:rPr>
        <w:t xml:space="preserve">.10. Điều khoản bảo hiểm </w:t>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w:t>
      </w:r>
      <w:r w:rsidRPr="00D24DA8">
        <w:rPr>
          <w:rFonts w:ascii="Times New Roman" w:hAnsi="Times New Roman"/>
          <w:color w:val="000000"/>
          <w:sz w:val="24"/>
          <w:szCs w:val="24"/>
        </w:rPr>
        <w:t>.</w:t>
      </w:r>
      <w:r>
        <w:rPr>
          <w:rFonts w:ascii="Times New Roman" w:hAnsi="Times New Roman"/>
          <w:color w:val="000000"/>
          <w:sz w:val="24"/>
          <w:szCs w:val="24"/>
          <w:lang w:val="vi-VN"/>
        </w:rPr>
        <w:t>4</w:t>
      </w:r>
      <w:r w:rsidRPr="00D24DA8">
        <w:rPr>
          <w:rFonts w:ascii="Times New Roman" w:hAnsi="Times New Roman"/>
          <w:color w:val="000000"/>
          <w:sz w:val="24"/>
          <w:szCs w:val="24"/>
        </w:rPr>
        <w:t>.11. Điều khoản bất khả kháng</w:t>
      </w:r>
      <w:r w:rsidRPr="00D24DA8">
        <w:rPr>
          <w:rFonts w:ascii="Times New Roman" w:hAnsi="Times New Roman"/>
          <w:color w:val="000000"/>
          <w:sz w:val="24"/>
          <w:szCs w:val="24"/>
        </w:rPr>
        <w:tab/>
      </w:r>
    </w:p>
    <w:p w:rsidR="00AF4FD3" w:rsidRPr="00D24DA8"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 xml:space="preserve">.12. Điều khoản khiếu nại </w:t>
      </w:r>
    </w:p>
    <w:p w:rsidR="00AF4FD3" w:rsidRDefault="00AF4FD3" w:rsidP="00AF4FD3">
      <w:pPr>
        <w:spacing w:before="80" w:after="80"/>
        <w:ind w:left="567"/>
        <w:rPr>
          <w:rFonts w:ascii="Times New Roman" w:hAnsi="Times New Roman"/>
          <w:color w:val="000000"/>
          <w:sz w:val="24"/>
          <w:szCs w:val="24"/>
        </w:rPr>
      </w:pPr>
      <w:r>
        <w:rPr>
          <w:rFonts w:ascii="Times New Roman" w:hAnsi="Times New Roman"/>
          <w:color w:val="000000"/>
          <w:sz w:val="24"/>
          <w:szCs w:val="24"/>
        </w:rPr>
        <w:t>4.4</w:t>
      </w:r>
      <w:r w:rsidRPr="00D24DA8">
        <w:rPr>
          <w:rFonts w:ascii="Times New Roman" w:hAnsi="Times New Roman"/>
          <w:color w:val="000000"/>
          <w:sz w:val="24"/>
          <w:szCs w:val="24"/>
        </w:rPr>
        <w:t xml:space="preserve">.13. Điều khoản trọng tài </w:t>
      </w:r>
    </w:p>
    <w:p w:rsidR="00AF4FD3" w:rsidRPr="00910CC3" w:rsidRDefault="00AF4FD3" w:rsidP="00AF4FD3">
      <w:pPr>
        <w:spacing w:before="80" w:after="80"/>
        <w:rPr>
          <w:rFonts w:ascii="Times New Roman" w:hAnsi="Times New Roman"/>
          <w:color w:val="000000"/>
          <w:sz w:val="24"/>
          <w:szCs w:val="24"/>
          <w:lang w:val="vi-VN"/>
        </w:rPr>
      </w:pPr>
      <w:r>
        <w:rPr>
          <w:rFonts w:ascii="Times New Roman" w:hAnsi="Times New Roman"/>
          <w:b/>
          <w:color w:val="000000"/>
          <w:sz w:val="24"/>
          <w:szCs w:val="24"/>
        </w:rPr>
        <w:t>4.5</w:t>
      </w:r>
      <w:r w:rsidRPr="00910CC3">
        <w:rPr>
          <w:rFonts w:ascii="Times New Roman" w:hAnsi="Times New Roman"/>
          <w:b/>
          <w:color w:val="000000"/>
          <w:sz w:val="24"/>
          <w:szCs w:val="24"/>
        </w:rPr>
        <w:t>. Một số mẫu hợp đồng xuất nhập khẩu</w:t>
      </w:r>
    </w:p>
    <w:p w:rsidR="001A3096" w:rsidRPr="00D24DA8" w:rsidRDefault="001A3096" w:rsidP="00D24DA8">
      <w:pPr>
        <w:spacing w:before="80" w:after="80"/>
        <w:rPr>
          <w:rFonts w:ascii="Times New Roman" w:hAnsi="Times New Roman"/>
          <w:color w:val="000000"/>
          <w:sz w:val="24"/>
          <w:szCs w:val="24"/>
        </w:rPr>
      </w:pPr>
    </w:p>
    <w:p w:rsidR="00317239" w:rsidRDefault="001A3096" w:rsidP="00317239">
      <w:pPr>
        <w:spacing w:before="80" w:after="80"/>
        <w:jc w:val="center"/>
        <w:rPr>
          <w:rFonts w:ascii="Times New Roman" w:hAnsi="Times New Roman"/>
          <w:b/>
          <w:color w:val="000000"/>
          <w:sz w:val="24"/>
          <w:szCs w:val="24"/>
        </w:rPr>
      </w:pPr>
      <w:r w:rsidRPr="00D24DA8">
        <w:rPr>
          <w:rFonts w:ascii="Times New Roman" w:hAnsi="Times New Roman"/>
          <w:b/>
          <w:color w:val="000000"/>
          <w:sz w:val="24"/>
          <w:szCs w:val="24"/>
        </w:rPr>
        <w:t xml:space="preserve">CHƯƠNG 5 – </w:t>
      </w:r>
      <w:r w:rsidR="002C7E5D">
        <w:rPr>
          <w:rFonts w:ascii="Times New Roman" w:hAnsi="Times New Roman"/>
          <w:b/>
          <w:color w:val="000000"/>
          <w:sz w:val="24"/>
          <w:szCs w:val="24"/>
          <w:lang w:val="vi-VN"/>
        </w:rPr>
        <w:t xml:space="preserve">MỘT SỐ </w:t>
      </w:r>
      <w:r w:rsidR="00EE2EF4">
        <w:rPr>
          <w:rFonts w:ascii="Times New Roman" w:hAnsi="Times New Roman"/>
          <w:b/>
          <w:color w:val="000000"/>
          <w:sz w:val="24"/>
          <w:szCs w:val="24"/>
          <w:lang w:val="vi-VN"/>
        </w:rPr>
        <w:t xml:space="preserve">PHƯƠNG THỨC </w:t>
      </w:r>
      <w:r w:rsidRPr="00D24DA8">
        <w:rPr>
          <w:rFonts w:ascii="Times New Roman" w:hAnsi="Times New Roman"/>
          <w:b/>
          <w:color w:val="000000"/>
          <w:sz w:val="24"/>
          <w:szCs w:val="24"/>
        </w:rPr>
        <w:t>VẬN TẢI HÀNG HÓA</w:t>
      </w:r>
      <w:r w:rsidR="00EE2EF4">
        <w:rPr>
          <w:rFonts w:ascii="Times New Roman" w:hAnsi="Times New Roman"/>
          <w:b/>
          <w:color w:val="000000"/>
          <w:sz w:val="24"/>
          <w:szCs w:val="24"/>
          <w:lang w:val="vi-VN"/>
        </w:rPr>
        <w:t xml:space="preserve"> </w:t>
      </w:r>
    </w:p>
    <w:p w:rsidR="001A3096" w:rsidRPr="002C7E5D" w:rsidRDefault="002C7E5D" w:rsidP="00317239">
      <w:pPr>
        <w:spacing w:before="80" w:after="80"/>
        <w:jc w:val="center"/>
        <w:rPr>
          <w:rFonts w:ascii="Times New Roman" w:hAnsi="Times New Roman"/>
          <w:b/>
          <w:color w:val="000000"/>
          <w:sz w:val="24"/>
          <w:szCs w:val="24"/>
          <w:lang w:val="vi-VN"/>
        </w:rPr>
      </w:pPr>
      <w:r>
        <w:rPr>
          <w:rFonts w:ascii="Times New Roman" w:hAnsi="Times New Roman"/>
          <w:b/>
          <w:color w:val="000000"/>
          <w:sz w:val="24"/>
          <w:szCs w:val="24"/>
          <w:lang w:val="vi-VN"/>
        </w:rPr>
        <w:t>X</w:t>
      </w:r>
      <w:r w:rsidR="001A3096" w:rsidRPr="00D24DA8">
        <w:rPr>
          <w:rFonts w:ascii="Times New Roman" w:hAnsi="Times New Roman"/>
          <w:b/>
          <w:color w:val="000000"/>
          <w:sz w:val="24"/>
          <w:szCs w:val="24"/>
        </w:rPr>
        <w:t>UẤT NHẬP KHẨU</w:t>
      </w:r>
      <w:r>
        <w:rPr>
          <w:rFonts w:ascii="Times New Roman" w:hAnsi="Times New Roman"/>
          <w:b/>
          <w:color w:val="000000"/>
          <w:sz w:val="24"/>
          <w:szCs w:val="24"/>
          <w:lang w:val="vi-VN"/>
        </w:rPr>
        <w:t xml:space="preserve"> PHỔ BIẾN</w:t>
      </w:r>
    </w:p>
    <w:p w:rsidR="001A3096" w:rsidRPr="00D24DA8" w:rsidRDefault="001A3096" w:rsidP="00A57376">
      <w:pPr>
        <w:spacing w:before="80" w:after="80"/>
        <w:jc w:val="both"/>
        <w:rPr>
          <w:rFonts w:ascii="Times New Roman" w:hAnsi="Times New Roman"/>
          <w:b/>
          <w:color w:val="000000"/>
          <w:sz w:val="24"/>
          <w:szCs w:val="24"/>
        </w:rPr>
      </w:pPr>
      <w:r w:rsidRPr="00D24DA8">
        <w:rPr>
          <w:rFonts w:ascii="Times New Roman" w:hAnsi="Times New Roman"/>
          <w:b/>
          <w:color w:val="000000"/>
          <w:sz w:val="24"/>
          <w:szCs w:val="24"/>
        </w:rPr>
        <w:t>5.1. Vận tải hàng hóa</w:t>
      </w:r>
      <w:r w:rsidR="00954B1D">
        <w:rPr>
          <w:rFonts w:ascii="Times New Roman" w:hAnsi="Times New Roman"/>
          <w:b/>
          <w:color w:val="000000"/>
          <w:sz w:val="24"/>
          <w:szCs w:val="24"/>
          <w:lang w:val="vi-VN"/>
        </w:rPr>
        <w:t xml:space="preserve"> xuất nhập khẩu</w:t>
      </w:r>
      <w:r w:rsidRPr="00D24DA8">
        <w:rPr>
          <w:rFonts w:ascii="Times New Roman" w:hAnsi="Times New Roman"/>
          <w:b/>
          <w:color w:val="000000"/>
          <w:sz w:val="24"/>
          <w:szCs w:val="24"/>
        </w:rPr>
        <w:t xml:space="preserve"> bằng đường hàng không</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5.1.1. Vị trí, đặc điểm, đối tượng chuyên chở</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5.1.2. Cơ sở vật chất kỹ thuật</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5.1.3. Cơ sở pháp lý của vận tải đường hàng không quốc tế</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5.1.4. Thủ tục giao nhận hàng hóa xuất nhập khẩu trong vận tải đường hàng không</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5.1.5. Vận đơn đường hàng không</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5.1.6. Trách nhiệm của người chuyên chở đường hàng không đối với hàng hóa</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5.1.7. Khiếu nại người chuyên chở đường hàng không</w:t>
      </w:r>
    </w:p>
    <w:p w:rsidR="007D6720"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5.1.8. Cước phí vận tải đường hàng không</w:t>
      </w:r>
    </w:p>
    <w:p w:rsidR="001A3096" w:rsidRPr="00D24DA8" w:rsidRDefault="001A3096" w:rsidP="00A57376">
      <w:pPr>
        <w:spacing w:before="80" w:after="80"/>
        <w:jc w:val="both"/>
        <w:rPr>
          <w:rFonts w:ascii="Times New Roman" w:hAnsi="Times New Roman"/>
          <w:b/>
          <w:color w:val="000000"/>
          <w:sz w:val="24"/>
          <w:szCs w:val="24"/>
        </w:rPr>
      </w:pPr>
      <w:r w:rsidRPr="00D24DA8">
        <w:rPr>
          <w:rFonts w:ascii="Times New Roman" w:hAnsi="Times New Roman"/>
          <w:b/>
          <w:color w:val="000000"/>
          <w:sz w:val="24"/>
          <w:szCs w:val="24"/>
        </w:rPr>
        <w:t>5.2. Vận tải hàng hóa</w:t>
      </w:r>
      <w:r w:rsidR="00954B1D">
        <w:rPr>
          <w:rFonts w:ascii="Times New Roman" w:hAnsi="Times New Roman"/>
          <w:b/>
          <w:color w:val="000000"/>
          <w:sz w:val="24"/>
          <w:szCs w:val="24"/>
          <w:lang w:val="vi-VN"/>
        </w:rPr>
        <w:t xml:space="preserve"> xuất nhập khẩu</w:t>
      </w:r>
      <w:r w:rsidRPr="00D24DA8">
        <w:rPr>
          <w:rFonts w:ascii="Times New Roman" w:hAnsi="Times New Roman"/>
          <w:b/>
          <w:color w:val="000000"/>
          <w:sz w:val="24"/>
          <w:szCs w:val="24"/>
        </w:rPr>
        <w:t xml:space="preserve"> bằng đường biển</w:t>
      </w:r>
    </w:p>
    <w:p w:rsidR="001A3096" w:rsidRPr="00D24DA8" w:rsidRDefault="001A3096" w:rsidP="00704CFA">
      <w:pPr>
        <w:spacing w:before="80" w:after="80"/>
        <w:ind w:firstLine="567"/>
        <w:rPr>
          <w:rFonts w:ascii="Times New Roman" w:hAnsi="Times New Roman"/>
          <w:color w:val="000000"/>
          <w:sz w:val="24"/>
          <w:szCs w:val="24"/>
        </w:rPr>
      </w:pPr>
      <w:r w:rsidRPr="00D24DA8">
        <w:rPr>
          <w:rFonts w:ascii="Times New Roman" w:hAnsi="Times New Roman"/>
          <w:color w:val="000000"/>
          <w:sz w:val="24"/>
          <w:szCs w:val="24"/>
        </w:rPr>
        <w:t>5.2.1. Cơ sở vật chất – kỹ thuật của vận tải biển</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lastRenderedPageBreak/>
        <w:t>5.2.2. Các phương thức thuê tàu</w:t>
      </w:r>
    </w:p>
    <w:p w:rsidR="001A3096" w:rsidRPr="00D24DA8" w:rsidRDefault="003D04FE" w:rsidP="003D04FE">
      <w:pPr>
        <w:spacing w:before="80" w:after="80"/>
        <w:ind w:left="567"/>
        <w:rPr>
          <w:rFonts w:ascii="Times New Roman" w:hAnsi="Times New Roman"/>
          <w:color w:val="000000"/>
          <w:sz w:val="24"/>
          <w:szCs w:val="24"/>
        </w:rPr>
      </w:pPr>
      <w:r>
        <w:rPr>
          <w:rFonts w:ascii="Times New Roman" w:hAnsi="Times New Roman"/>
          <w:color w:val="000000"/>
          <w:sz w:val="24"/>
          <w:szCs w:val="24"/>
        </w:rPr>
        <w:t>5.2.3.</w:t>
      </w:r>
      <w:r>
        <w:rPr>
          <w:rFonts w:ascii="Times New Roman" w:hAnsi="Times New Roman"/>
          <w:color w:val="000000"/>
          <w:sz w:val="24"/>
          <w:szCs w:val="24"/>
          <w:lang w:val="vi-VN"/>
        </w:rPr>
        <w:t xml:space="preserve"> </w:t>
      </w:r>
      <w:r w:rsidR="001A3096" w:rsidRPr="00D24DA8">
        <w:rPr>
          <w:rFonts w:ascii="Times New Roman" w:hAnsi="Times New Roman"/>
          <w:color w:val="000000"/>
          <w:sz w:val="24"/>
          <w:szCs w:val="24"/>
        </w:rPr>
        <w:t>Vận đơn đường biển</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5.2.4. Trách nhiệm của người chuyên chở đường biển đối với hàng hóa vận chuyển theo vận đơn</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5.2.5. Thông báo tổn thất và khiếu nại người chuyên chở đường biển</w:t>
      </w:r>
    </w:p>
    <w:p w:rsidR="001A3096" w:rsidRPr="00D24DA8" w:rsidRDefault="001A3096" w:rsidP="00A57376">
      <w:pPr>
        <w:spacing w:before="80" w:after="80"/>
        <w:jc w:val="both"/>
        <w:rPr>
          <w:rFonts w:ascii="Times New Roman" w:hAnsi="Times New Roman"/>
          <w:b/>
          <w:color w:val="000000"/>
          <w:sz w:val="24"/>
          <w:szCs w:val="24"/>
        </w:rPr>
      </w:pPr>
      <w:r w:rsidRPr="00D24DA8">
        <w:rPr>
          <w:rFonts w:ascii="Times New Roman" w:hAnsi="Times New Roman"/>
          <w:b/>
          <w:color w:val="000000"/>
          <w:sz w:val="24"/>
          <w:szCs w:val="24"/>
        </w:rPr>
        <w:t>5.3. Vận tải hàng hóa xuất nhập khẩu bằng container</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5.3.1. Cơ sở vật chất kỹ thuật của hệ thống vận tải bằng container</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5.3.2. Nghiệp vụ chuyên chở hàng hóa xuất nhập khẩu bằng container</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5.3.3. Hiệu quả và hạn chế của việc sử dụng container trong quá trình vận tải hàng hóa</w:t>
      </w:r>
      <w:r w:rsidRPr="00D24DA8">
        <w:rPr>
          <w:rFonts w:ascii="Times New Roman" w:hAnsi="Times New Roman"/>
          <w:color w:val="000000"/>
          <w:sz w:val="24"/>
          <w:szCs w:val="24"/>
        </w:rPr>
        <w:tab/>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5.3.4. Nghiệp vụ gom hàng</w:t>
      </w:r>
    </w:p>
    <w:p w:rsidR="001A3096" w:rsidRPr="00D24DA8" w:rsidRDefault="001A3096" w:rsidP="00A57376">
      <w:pPr>
        <w:spacing w:before="80" w:after="80"/>
        <w:jc w:val="both"/>
        <w:rPr>
          <w:rFonts w:ascii="Times New Roman" w:hAnsi="Times New Roman"/>
          <w:color w:val="000000"/>
          <w:sz w:val="24"/>
          <w:szCs w:val="24"/>
        </w:rPr>
      </w:pPr>
    </w:p>
    <w:p w:rsidR="001A3096" w:rsidRPr="00D24DA8" w:rsidRDefault="001A3096" w:rsidP="00317239">
      <w:pPr>
        <w:spacing w:before="80" w:after="80"/>
        <w:jc w:val="center"/>
        <w:rPr>
          <w:rFonts w:ascii="Times New Roman" w:hAnsi="Times New Roman"/>
          <w:b/>
          <w:color w:val="000000"/>
          <w:sz w:val="24"/>
          <w:szCs w:val="24"/>
        </w:rPr>
      </w:pPr>
      <w:r w:rsidRPr="00D24DA8">
        <w:rPr>
          <w:rFonts w:ascii="Times New Roman" w:hAnsi="Times New Roman"/>
          <w:b/>
          <w:color w:val="000000"/>
          <w:sz w:val="24"/>
          <w:szCs w:val="24"/>
        </w:rPr>
        <w:t>CHƯƠNG 6 – BẢO HIỂM HÀNG HÓA XUẤT NHẬP KHẨU</w:t>
      </w:r>
    </w:p>
    <w:p w:rsidR="001A3096" w:rsidRPr="00EE2EF4" w:rsidRDefault="001A3096" w:rsidP="00A57376">
      <w:pPr>
        <w:spacing w:before="80" w:after="80"/>
        <w:jc w:val="both"/>
        <w:rPr>
          <w:rFonts w:ascii="Times New Roman" w:hAnsi="Times New Roman"/>
          <w:b/>
          <w:color w:val="000000"/>
          <w:sz w:val="24"/>
          <w:szCs w:val="24"/>
          <w:lang w:val="vi-VN"/>
        </w:rPr>
      </w:pPr>
      <w:r w:rsidRPr="00D24DA8">
        <w:rPr>
          <w:rFonts w:ascii="Times New Roman" w:hAnsi="Times New Roman"/>
          <w:b/>
          <w:color w:val="000000"/>
          <w:sz w:val="24"/>
          <w:szCs w:val="24"/>
        </w:rPr>
        <w:t xml:space="preserve">6.1. </w:t>
      </w:r>
      <w:r w:rsidR="00EE2EF4">
        <w:rPr>
          <w:rFonts w:ascii="Times New Roman" w:hAnsi="Times New Roman"/>
          <w:b/>
          <w:color w:val="000000"/>
          <w:sz w:val="24"/>
          <w:szCs w:val="24"/>
          <w:lang w:val="vi-VN"/>
        </w:rPr>
        <w:t>Tổng quan</w:t>
      </w:r>
      <w:r w:rsidRPr="00D24DA8">
        <w:rPr>
          <w:rFonts w:ascii="Times New Roman" w:hAnsi="Times New Roman"/>
          <w:b/>
          <w:color w:val="000000"/>
          <w:sz w:val="24"/>
          <w:szCs w:val="24"/>
        </w:rPr>
        <w:t xml:space="preserve"> về bảo hiểm hàng hóa</w:t>
      </w:r>
      <w:r w:rsidR="00EE2EF4">
        <w:rPr>
          <w:rFonts w:ascii="Times New Roman" w:hAnsi="Times New Roman"/>
          <w:b/>
          <w:color w:val="000000"/>
          <w:sz w:val="24"/>
          <w:szCs w:val="24"/>
          <w:lang w:val="vi-VN"/>
        </w:rPr>
        <w:t xml:space="preserve"> xuất nhập khẩu</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6.1.1. Khái niệm</w:t>
      </w:r>
      <w:r w:rsidRPr="00D24DA8">
        <w:rPr>
          <w:rFonts w:ascii="Times New Roman" w:hAnsi="Times New Roman"/>
          <w:color w:val="000000"/>
          <w:sz w:val="24"/>
          <w:szCs w:val="24"/>
        </w:rPr>
        <w:tab/>
      </w:r>
    </w:p>
    <w:p w:rsidR="001A3096"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 xml:space="preserve">6.1.2. Tác dụng của việc mua bảo hiểm hàng hóa </w:t>
      </w:r>
      <w:r w:rsidR="00EE2EF4" w:rsidRPr="00A57376">
        <w:rPr>
          <w:rFonts w:ascii="Times New Roman" w:hAnsi="Times New Roman"/>
          <w:color w:val="000000"/>
          <w:sz w:val="24"/>
          <w:szCs w:val="24"/>
        </w:rPr>
        <w:t>xuất nhập khẩu</w:t>
      </w:r>
    </w:p>
    <w:p w:rsidR="00623452" w:rsidRPr="006E372F" w:rsidRDefault="00623452" w:rsidP="00623452">
      <w:pPr>
        <w:spacing w:before="80" w:after="80"/>
        <w:ind w:left="567"/>
        <w:jc w:val="both"/>
        <w:rPr>
          <w:rFonts w:ascii="Times New Roman" w:hAnsi="Times New Roman"/>
          <w:color w:val="000000"/>
          <w:sz w:val="24"/>
          <w:szCs w:val="24"/>
          <w:lang w:val="vi-VN"/>
        </w:rPr>
      </w:pPr>
      <w:r>
        <w:rPr>
          <w:rFonts w:ascii="Times New Roman" w:hAnsi="Times New Roman"/>
          <w:color w:val="000000"/>
          <w:sz w:val="24"/>
          <w:szCs w:val="24"/>
          <w:lang w:val="vi-VN"/>
        </w:rPr>
        <w:t>6.1.3</w:t>
      </w:r>
      <w:r>
        <w:rPr>
          <w:rFonts w:ascii="Times New Roman" w:hAnsi="Times New Roman"/>
          <w:color w:val="000000"/>
          <w:sz w:val="24"/>
          <w:szCs w:val="24"/>
          <w:lang w:val="vi-VN"/>
        </w:rPr>
        <w:t xml:space="preserve">. Rủi ro và tổn thất </w:t>
      </w:r>
      <w:r w:rsidR="00954B1D">
        <w:rPr>
          <w:rFonts w:ascii="Times New Roman" w:hAnsi="Times New Roman"/>
          <w:color w:val="000000"/>
          <w:sz w:val="24"/>
          <w:szCs w:val="24"/>
          <w:lang w:val="vi-VN"/>
        </w:rPr>
        <w:t>trong bảo hiểm</w:t>
      </w:r>
      <w:r>
        <w:rPr>
          <w:rFonts w:ascii="Times New Roman" w:hAnsi="Times New Roman"/>
          <w:color w:val="000000"/>
          <w:sz w:val="24"/>
          <w:szCs w:val="24"/>
          <w:lang w:val="vi-VN"/>
        </w:rPr>
        <w:t xml:space="preserve"> hàng hóa xuất nhập khẩu</w:t>
      </w:r>
    </w:p>
    <w:p w:rsidR="001A3096" w:rsidRPr="00D24DA8" w:rsidRDefault="001A3096" w:rsidP="00A57376">
      <w:pPr>
        <w:spacing w:before="80" w:after="80"/>
        <w:ind w:left="567"/>
        <w:jc w:val="both"/>
        <w:rPr>
          <w:rFonts w:ascii="Times New Roman" w:hAnsi="Times New Roman"/>
          <w:color w:val="000000"/>
          <w:sz w:val="24"/>
          <w:szCs w:val="24"/>
        </w:rPr>
      </w:pPr>
      <w:r w:rsidRPr="00D24DA8">
        <w:rPr>
          <w:rFonts w:ascii="Times New Roman" w:hAnsi="Times New Roman"/>
          <w:color w:val="000000"/>
          <w:sz w:val="24"/>
          <w:szCs w:val="24"/>
        </w:rPr>
        <w:t xml:space="preserve">6.1.3. Điều kiện bảo hiểm hàng hóa </w:t>
      </w:r>
      <w:r w:rsidR="00EE2EF4" w:rsidRPr="00A57376">
        <w:rPr>
          <w:rFonts w:ascii="Times New Roman" w:hAnsi="Times New Roman"/>
          <w:color w:val="000000"/>
          <w:sz w:val="24"/>
          <w:szCs w:val="24"/>
        </w:rPr>
        <w:t>xuất nhập khẩu</w:t>
      </w:r>
      <w:r w:rsidRPr="00D24DA8">
        <w:rPr>
          <w:rFonts w:ascii="Times New Roman" w:hAnsi="Times New Roman"/>
          <w:color w:val="000000"/>
          <w:sz w:val="24"/>
          <w:szCs w:val="24"/>
        </w:rPr>
        <w:t xml:space="preserve"> </w:t>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6.2. Hợp đồng bảo hiểm hàng hóa xuất nhập khẩu</w:t>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6.2.1. Khái niệm</w:t>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 xml:space="preserve">6.2.2. Phân loại hợp đồng bảo hiểm hàng hóa </w:t>
      </w:r>
      <w:r w:rsidR="00EE2EF4" w:rsidRPr="00A57376">
        <w:rPr>
          <w:rFonts w:ascii="Times New Roman" w:hAnsi="Times New Roman"/>
          <w:color w:val="000000"/>
          <w:sz w:val="24"/>
          <w:szCs w:val="24"/>
        </w:rPr>
        <w:t>xuất nhập khẩu</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6.2.3. Nội dung của hợp đồng bảo hiểm hàng hóa xuất nhập khẩu</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 xml:space="preserve">6.2.4. Những vấn đề cần </w:t>
      </w:r>
      <w:r w:rsidR="00A57376" w:rsidRPr="00A57376">
        <w:rPr>
          <w:rFonts w:ascii="Times New Roman" w:hAnsi="Times New Roman"/>
          <w:color w:val="000000"/>
          <w:sz w:val="24"/>
          <w:szCs w:val="24"/>
        </w:rPr>
        <w:t xml:space="preserve">lưu ý </w:t>
      </w:r>
      <w:r w:rsidRPr="00D24DA8">
        <w:rPr>
          <w:rFonts w:ascii="Times New Roman" w:hAnsi="Times New Roman"/>
          <w:color w:val="000000"/>
          <w:sz w:val="24"/>
          <w:szCs w:val="24"/>
        </w:rPr>
        <w:t>khi mua bảo hiểm hàng hóa xuất nhập khẩu</w:t>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6.3. Thủ tục khiếu nại đòi bồi thường</w:t>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6.3.1. Hàng hóa bị tổn thất riêng</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6.3.2. Nghi ngờ hàng hóa có tổn thất</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6.3.3. Tổn thất chung</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6.3.4. Hàng hóa bị tổn thất toàn bộ</w:t>
      </w:r>
      <w:r w:rsidRPr="00D24DA8">
        <w:rPr>
          <w:rFonts w:ascii="Times New Roman" w:hAnsi="Times New Roman"/>
          <w:color w:val="000000"/>
          <w:sz w:val="24"/>
          <w:szCs w:val="24"/>
        </w:rPr>
        <w:tab/>
      </w:r>
    </w:p>
    <w:p w:rsidR="001A3096" w:rsidRPr="00D24DA8" w:rsidRDefault="001A3096" w:rsidP="00D24DA8">
      <w:pPr>
        <w:spacing w:before="80" w:after="80"/>
        <w:rPr>
          <w:rFonts w:ascii="Times New Roman" w:hAnsi="Times New Roman"/>
          <w:b/>
          <w:color w:val="000000"/>
          <w:sz w:val="24"/>
          <w:szCs w:val="24"/>
        </w:rPr>
      </w:pPr>
      <w:r w:rsidRPr="00D24DA8">
        <w:rPr>
          <w:rFonts w:ascii="Times New Roman" w:hAnsi="Times New Roman"/>
          <w:b/>
          <w:color w:val="000000"/>
          <w:sz w:val="24"/>
          <w:szCs w:val="24"/>
        </w:rPr>
        <w:t>6.4. Những chứng từ cần thiết cho một hồ sơ khiếu nại</w:t>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6.4.1. Đối với hàng hóa bị hư hỏng hay mất mát</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6.4.2. Đối với hàng hóa bị thiếu nguyên kiện</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6.4.3. Đối với tổn thất chung</w:t>
      </w:r>
      <w:r w:rsidRPr="00D24DA8">
        <w:rPr>
          <w:rFonts w:ascii="Times New Roman" w:hAnsi="Times New Roman"/>
          <w:color w:val="000000"/>
          <w:sz w:val="24"/>
          <w:szCs w:val="24"/>
        </w:rPr>
        <w:tab/>
      </w:r>
    </w:p>
    <w:p w:rsidR="001A3096" w:rsidRPr="00D24DA8" w:rsidRDefault="001A3096" w:rsidP="00A57376">
      <w:pPr>
        <w:spacing w:before="80" w:after="80"/>
        <w:ind w:left="567"/>
        <w:rPr>
          <w:rFonts w:ascii="Times New Roman" w:hAnsi="Times New Roman"/>
          <w:color w:val="000000"/>
          <w:sz w:val="24"/>
          <w:szCs w:val="24"/>
        </w:rPr>
      </w:pPr>
      <w:r w:rsidRPr="00D24DA8">
        <w:rPr>
          <w:rFonts w:ascii="Times New Roman" w:hAnsi="Times New Roman"/>
          <w:color w:val="000000"/>
          <w:sz w:val="24"/>
          <w:szCs w:val="24"/>
        </w:rPr>
        <w:t xml:space="preserve">6.4.4. Đối với hàng hóa bị tổn thất toàn bộ </w:t>
      </w:r>
    </w:p>
    <w:p w:rsidR="005878F2" w:rsidRDefault="005878F2" w:rsidP="00D24DA8">
      <w:pPr>
        <w:spacing w:before="80" w:after="80"/>
        <w:ind w:firstLine="720"/>
        <w:rPr>
          <w:rFonts w:ascii="Times New Roman" w:hAnsi="Times New Roman"/>
          <w:color w:val="000000"/>
          <w:sz w:val="24"/>
          <w:szCs w:val="24"/>
        </w:rPr>
      </w:pPr>
    </w:p>
    <w:p w:rsidR="00AF4FD3" w:rsidRPr="00D24DA8" w:rsidRDefault="00AF4FD3" w:rsidP="00AF4FD3">
      <w:pPr>
        <w:spacing w:before="80" w:after="80"/>
        <w:jc w:val="center"/>
        <w:rPr>
          <w:rFonts w:ascii="Times New Roman" w:hAnsi="Times New Roman"/>
          <w:b/>
          <w:color w:val="000000"/>
          <w:sz w:val="24"/>
          <w:szCs w:val="24"/>
        </w:rPr>
      </w:pPr>
      <w:r>
        <w:rPr>
          <w:rFonts w:ascii="Times New Roman" w:hAnsi="Times New Roman"/>
          <w:b/>
          <w:color w:val="000000"/>
          <w:sz w:val="24"/>
          <w:szCs w:val="24"/>
        </w:rPr>
        <w:t>CHƯƠNG 7</w:t>
      </w:r>
      <w:r w:rsidRPr="00D24DA8">
        <w:rPr>
          <w:rFonts w:ascii="Times New Roman" w:hAnsi="Times New Roman"/>
          <w:b/>
          <w:color w:val="000000"/>
          <w:sz w:val="24"/>
          <w:szCs w:val="24"/>
        </w:rPr>
        <w:t xml:space="preserve"> – TỔ CHỨC THỰC HIỆN HỢP ĐỒNG XUẤT NHẬP KHẨU</w:t>
      </w:r>
    </w:p>
    <w:p w:rsidR="00AF4FD3" w:rsidRDefault="00AF4FD3" w:rsidP="00AF4FD3">
      <w:pPr>
        <w:spacing w:before="80" w:after="80"/>
        <w:jc w:val="both"/>
        <w:rPr>
          <w:rFonts w:ascii="Times New Roman" w:hAnsi="Times New Roman"/>
          <w:b/>
          <w:color w:val="000000"/>
          <w:sz w:val="24"/>
          <w:szCs w:val="24"/>
          <w:lang w:val="vi-VN"/>
        </w:rPr>
      </w:pPr>
      <w:r>
        <w:rPr>
          <w:rFonts w:ascii="Times New Roman" w:hAnsi="Times New Roman"/>
          <w:b/>
          <w:color w:val="000000"/>
          <w:sz w:val="24"/>
          <w:szCs w:val="24"/>
          <w:lang w:val="vi-VN"/>
        </w:rPr>
        <w:t>7</w:t>
      </w:r>
      <w:r>
        <w:rPr>
          <w:rFonts w:ascii="Times New Roman" w:hAnsi="Times New Roman"/>
          <w:b/>
          <w:color w:val="000000"/>
          <w:sz w:val="24"/>
          <w:szCs w:val="24"/>
          <w:lang w:val="vi-VN"/>
        </w:rPr>
        <w:t>.1. Các loại chứng từ trong xuất nhập khẩu</w:t>
      </w:r>
    </w:p>
    <w:p w:rsidR="00AF4FD3" w:rsidRPr="00A57376" w:rsidRDefault="00AF4FD3" w:rsidP="00AF4FD3">
      <w:pPr>
        <w:spacing w:before="80" w:after="80"/>
        <w:ind w:left="567"/>
        <w:jc w:val="both"/>
        <w:rPr>
          <w:rFonts w:ascii="Times New Roman" w:hAnsi="Times New Roman"/>
          <w:color w:val="000000"/>
          <w:sz w:val="24"/>
          <w:szCs w:val="24"/>
        </w:rPr>
      </w:pPr>
      <w:r>
        <w:rPr>
          <w:rFonts w:ascii="Times New Roman" w:hAnsi="Times New Roman"/>
          <w:color w:val="000000"/>
          <w:sz w:val="24"/>
          <w:szCs w:val="24"/>
          <w:lang w:val="vi-VN"/>
        </w:rPr>
        <w:t>7</w:t>
      </w:r>
      <w:r w:rsidRPr="00A57376">
        <w:rPr>
          <w:rFonts w:ascii="Times New Roman" w:hAnsi="Times New Roman"/>
          <w:color w:val="000000"/>
          <w:sz w:val="24"/>
          <w:szCs w:val="24"/>
        </w:rPr>
        <w:t>.1.1. Khái niệm và vai trò</w:t>
      </w:r>
    </w:p>
    <w:p w:rsidR="00AF4FD3" w:rsidRDefault="00AF4FD3" w:rsidP="00AF4FD3">
      <w:pPr>
        <w:spacing w:before="80" w:after="80"/>
        <w:ind w:left="567"/>
        <w:jc w:val="both"/>
        <w:rPr>
          <w:rFonts w:ascii="Times New Roman" w:hAnsi="Times New Roman"/>
          <w:color w:val="000000"/>
          <w:sz w:val="24"/>
          <w:szCs w:val="24"/>
        </w:rPr>
      </w:pPr>
      <w:r>
        <w:rPr>
          <w:rFonts w:ascii="Times New Roman" w:hAnsi="Times New Roman"/>
          <w:color w:val="000000"/>
          <w:sz w:val="24"/>
          <w:szCs w:val="24"/>
        </w:rPr>
        <w:lastRenderedPageBreak/>
        <w:t>7</w:t>
      </w:r>
      <w:r w:rsidRPr="00A57376">
        <w:rPr>
          <w:rFonts w:ascii="Times New Roman" w:hAnsi="Times New Roman"/>
          <w:color w:val="000000"/>
          <w:sz w:val="24"/>
          <w:szCs w:val="24"/>
        </w:rPr>
        <w:t>.1.2. Phân loại</w:t>
      </w:r>
    </w:p>
    <w:p w:rsidR="00AF4FD3" w:rsidRPr="003D04FE" w:rsidRDefault="00AF4FD3" w:rsidP="00AF4FD3">
      <w:pPr>
        <w:spacing w:before="80" w:after="80"/>
        <w:ind w:left="567"/>
        <w:jc w:val="both"/>
        <w:rPr>
          <w:rFonts w:ascii="Times New Roman" w:hAnsi="Times New Roman"/>
          <w:color w:val="000000"/>
          <w:sz w:val="24"/>
          <w:szCs w:val="24"/>
          <w:lang w:val="vi-VN"/>
        </w:rPr>
      </w:pPr>
      <w:r>
        <w:rPr>
          <w:rFonts w:ascii="Times New Roman" w:hAnsi="Times New Roman"/>
          <w:color w:val="000000"/>
          <w:sz w:val="24"/>
          <w:szCs w:val="24"/>
          <w:lang w:val="vi-VN"/>
        </w:rPr>
        <w:t>7</w:t>
      </w:r>
      <w:r>
        <w:rPr>
          <w:rFonts w:ascii="Times New Roman" w:hAnsi="Times New Roman"/>
          <w:color w:val="000000"/>
          <w:sz w:val="24"/>
          <w:szCs w:val="24"/>
          <w:lang w:val="vi-VN"/>
        </w:rPr>
        <w:t>.1.3. Một số chứng từ cơ bản trong xuất nhập khẩu</w:t>
      </w:r>
    </w:p>
    <w:p w:rsidR="00AF4FD3" w:rsidRPr="00EE2EF4" w:rsidRDefault="00AF4FD3" w:rsidP="00AF4FD3">
      <w:pPr>
        <w:spacing w:before="80" w:after="80"/>
        <w:jc w:val="both"/>
        <w:rPr>
          <w:rFonts w:ascii="Times New Roman" w:hAnsi="Times New Roman"/>
          <w:b/>
          <w:color w:val="000000"/>
          <w:sz w:val="24"/>
          <w:szCs w:val="24"/>
          <w:lang w:val="vi-VN"/>
        </w:rPr>
      </w:pPr>
      <w:r>
        <w:rPr>
          <w:rFonts w:ascii="Times New Roman" w:hAnsi="Times New Roman"/>
          <w:b/>
          <w:color w:val="000000"/>
          <w:sz w:val="24"/>
          <w:szCs w:val="24"/>
          <w:lang w:val="vi-VN"/>
        </w:rPr>
        <w:t>7</w:t>
      </w:r>
      <w:r w:rsidRPr="00EE2EF4">
        <w:rPr>
          <w:rFonts w:ascii="Times New Roman" w:hAnsi="Times New Roman"/>
          <w:b/>
          <w:color w:val="000000"/>
          <w:sz w:val="24"/>
          <w:szCs w:val="24"/>
          <w:lang w:val="vi-VN"/>
        </w:rPr>
        <w:t xml:space="preserve">.2. </w:t>
      </w:r>
      <w:r>
        <w:rPr>
          <w:rFonts w:ascii="Times New Roman" w:hAnsi="Times New Roman"/>
          <w:b/>
          <w:color w:val="000000"/>
          <w:sz w:val="24"/>
          <w:szCs w:val="24"/>
          <w:lang w:val="vi-VN"/>
        </w:rPr>
        <w:t>Một số lưu ý trong tổ chức thực hiện hợp đồng xuất nhập khẩu</w:t>
      </w:r>
    </w:p>
    <w:p w:rsidR="00AF4FD3" w:rsidRDefault="00AF4FD3" w:rsidP="00AF4FD3">
      <w:pPr>
        <w:spacing w:before="80" w:after="80"/>
        <w:jc w:val="both"/>
        <w:rPr>
          <w:rFonts w:ascii="Times New Roman" w:hAnsi="Times New Roman"/>
          <w:b/>
          <w:color w:val="000000"/>
          <w:sz w:val="24"/>
          <w:szCs w:val="24"/>
          <w:lang w:val="vi-VN"/>
        </w:rPr>
      </w:pPr>
      <w:r>
        <w:rPr>
          <w:rFonts w:ascii="Times New Roman" w:hAnsi="Times New Roman"/>
          <w:b/>
          <w:color w:val="000000"/>
          <w:sz w:val="24"/>
          <w:szCs w:val="24"/>
          <w:lang w:val="vi-VN"/>
        </w:rPr>
        <w:t>7</w:t>
      </w:r>
      <w:r w:rsidRPr="00D24DA8">
        <w:rPr>
          <w:rFonts w:ascii="Times New Roman" w:hAnsi="Times New Roman"/>
          <w:b/>
          <w:color w:val="000000"/>
          <w:sz w:val="24"/>
          <w:szCs w:val="24"/>
        </w:rPr>
        <w:t>.</w:t>
      </w:r>
      <w:r>
        <w:rPr>
          <w:rFonts w:ascii="Times New Roman" w:hAnsi="Times New Roman"/>
          <w:b/>
          <w:color w:val="000000"/>
          <w:sz w:val="24"/>
          <w:szCs w:val="24"/>
          <w:lang w:val="vi-VN"/>
        </w:rPr>
        <w:t>3</w:t>
      </w:r>
      <w:r w:rsidRPr="00D24DA8">
        <w:rPr>
          <w:rFonts w:ascii="Times New Roman" w:hAnsi="Times New Roman"/>
          <w:b/>
          <w:color w:val="000000"/>
          <w:sz w:val="24"/>
          <w:szCs w:val="24"/>
        </w:rPr>
        <w:t xml:space="preserve">. </w:t>
      </w:r>
      <w:r>
        <w:rPr>
          <w:rFonts w:ascii="Times New Roman" w:hAnsi="Times New Roman"/>
          <w:b/>
          <w:color w:val="000000"/>
          <w:sz w:val="24"/>
          <w:szCs w:val="24"/>
          <w:lang w:val="vi-VN"/>
        </w:rPr>
        <w:t>Quy trình tổ chức thực hiện hợp đồng xuất nhập khẩu</w:t>
      </w:r>
    </w:p>
    <w:p w:rsidR="00AF4FD3" w:rsidRDefault="00AF4FD3" w:rsidP="00AF4FD3">
      <w:pPr>
        <w:spacing w:before="80" w:after="80"/>
        <w:ind w:firstLine="567"/>
        <w:jc w:val="both"/>
        <w:rPr>
          <w:rFonts w:ascii="Times New Roman" w:hAnsi="Times New Roman"/>
          <w:color w:val="000000"/>
          <w:sz w:val="24"/>
          <w:szCs w:val="24"/>
          <w:lang w:val="vi-VN"/>
        </w:rPr>
      </w:pPr>
      <w:r>
        <w:rPr>
          <w:rFonts w:ascii="Times New Roman" w:hAnsi="Times New Roman"/>
          <w:color w:val="000000"/>
          <w:sz w:val="24"/>
          <w:szCs w:val="24"/>
          <w:lang w:val="vi-VN"/>
        </w:rPr>
        <w:t>7</w:t>
      </w:r>
      <w:r w:rsidRPr="00843E86">
        <w:rPr>
          <w:rFonts w:ascii="Times New Roman" w:hAnsi="Times New Roman"/>
          <w:color w:val="000000"/>
          <w:sz w:val="24"/>
          <w:szCs w:val="24"/>
          <w:lang w:val="vi-VN"/>
        </w:rPr>
        <w:t>.</w:t>
      </w:r>
      <w:r>
        <w:rPr>
          <w:rFonts w:ascii="Times New Roman" w:hAnsi="Times New Roman"/>
          <w:color w:val="000000"/>
          <w:sz w:val="24"/>
          <w:szCs w:val="24"/>
          <w:lang w:val="vi-VN"/>
        </w:rPr>
        <w:t>3.1. Tổ chức thực hiện hợp đồng xuất khẩu</w:t>
      </w:r>
    </w:p>
    <w:p w:rsidR="00AF4FD3" w:rsidRPr="00843E86" w:rsidRDefault="00AF4FD3" w:rsidP="00AF4FD3">
      <w:pPr>
        <w:spacing w:before="80" w:after="80"/>
        <w:ind w:firstLine="567"/>
        <w:jc w:val="both"/>
        <w:rPr>
          <w:rFonts w:ascii="Times New Roman" w:hAnsi="Times New Roman"/>
          <w:color w:val="000000"/>
          <w:sz w:val="24"/>
          <w:szCs w:val="24"/>
          <w:lang w:val="vi-VN"/>
        </w:rPr>
      </w:pPr>
      <w:r>
        <w:rPr>
          <w:rFonts w:ascii="Times New Roman" w:hAnsi="Times New Roman"/>
          <w:color w:val="000000"/>
          <w:sz w:val="24"/>
          <w:szCs w:val="24"/>
          <w:lang w:val="vi-VN"/>
        </w:rPr>
        <w:t>7</w:t>
      </w:r>
      <w:r>
        <w:rPr>
          <w:rFonts w:ascii="Times New Roman" w:hAnsi="Times New Roman"/>
          <w:color w:val="000000"/>
          <w:sz w:val="24"/>
          <w:szCs w:val="24"/>
          <w:lang w:val="vi-VN"/>
        </w:rPr>
        <w:t>.3.2. Tổ chức thực hiện hợp đồng nhập khẩu</w:t>
      </w:r>
    </w:p>
    <w:p w:rsidR="00EE2EF4" w:rsidRDefault="00EE2EF4" w:rsidP="00D24DA8">
      <w:pPr>
        <w:spacing w:before="80" w:after="80"/>
        <w:rPr>
          <w:rFonts w:ascii="Times New Roman" w:eastAsia="Times New Roman" w:hAnsi="Times New Roman"/>
          <w:b/>
          <w:color w:val="000000"/>
          <w:sz w:val="24"/>
          <w:szCs w:val="24"/>
        </w:rPr>
      </w:pPr>
    </w:p>
    <w:p w:rsidR="007D1AB3" w:rsidRPr="00D24DA8" w:rsidRDefault="00315B9A" w:rsidP="00A57376">
      <w:pPr>
        <w:spacing w:before="80" w:after="80"/>
        <w:jc w:val="both"/>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8</w:t>
      </w:r>
      <w:r w:rsidR="007D1AB3" w:rsidRPr="00D24DA8">
        <w:rPr>
          <w:rFonts w:ascii="Times New Roman" w:eastAsia="Times New Roman" w:hAnsi="Times New Roman"/>
          <w:b/>
          <w:color w:val="000000"/>
          <w:sz w:val="24"/>
          <w:szCs w:val="24"/>
        </w:rPr>
        <w:t xml:space="preserve">. </w:t>
      </w:r>
      <w:r w:rsidR="004A1652" w:rsidRPr="00D24DA8">
        <w:rPr>
          <w:rFonts w:ascii="Times New Roman" w:eastAsia="Times New Roman" w:hAnsi="Times New Roman"/>
          <w:b/>
          <w:color w:val="000000"/>
          <w:sz w:val="24"/>
          <w:szCs w:val="24"/>
        </w:rPr>
        <w:t>GIÁO TRÌNH</w:t>
      </w:r>
    </w:p>
    <w:p w:rsidR="004A1652" w:rsidRDefault="005913FE" w:rsidP="00A57376">
      <w:pPr>
        <w:spacing w:before="80" w:after="80"/>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1. </w:t>
      </w:r>
      <w:r w:rsidR="001B4AA0" w:rsidRPr="00D24DA8">
        <w:rPr>
          <w:rFonts w:ascii="Times New Roman" w:eastAsia="Times New Roman" w:hAnsi="Times New Roman"/>
          <w:color w:val="000000"/>
          <w:sz w:val="24"/>
          <w:szCs w:val="24"/>
        </w:rPr>
        <w:t xml:space="preserve">Khoa Kinh tế </w:t>
      </w:r>
      <w:r w:rsidR="004223C7" w:rsidRPr="00D24DA8">
        <w:rPr>
          <w:rFonts w:ascii="Times New Roman" w:eastAsia="Times New Roman" w:hAnsi="Times New Roman"/>
          <w:color w:val="000000"/>
          <w:sz w:val="24"/>
          <w:szCs w:val="24"/>
        </w:rPr>
        <w:t>đối ngoại (2017)</w:t>
      </w:r>
      <w:r w:rsidR="001B4AA0" w:rsidRPr="00D24DA8">
        <w:rPr>
          <w:rFonts w:ascii="Times New Roman" w:eastAsia="Times New Roman" w:hAnsi="Times New Roman"/>
          <w:color w:val="000000"/>
          <w:sz w:val="24"/>
          <w:szCs w:val="24"/>
        </w:rPr>
        <w:t xml:space="preserve">, Tập bài giảng </w:t>
      </w:r>
      <w:r w:rsidR="001B4AA0" w:rsidRPr="00D24DA8">
        <w:rPr>
          <w:rFonts w:ascii="Times New Roman" w:eastAsia="Times New Roman" w:hAnsi="Times New Roman"/>
          <w:i/>
          <w:color w:val="000000"/>
          <w:sz w:val="24"/>
          <w:szCs w:val="24"/>
        </w:rPr>
        <w:t>Nghiệp vụ kinh doanh xuất nhập khẩu</w:t>
      </w:r>
      <w:r w:rsidR="001B4AA0" w:rsidRPr="00D24DA8">
        <w:rPr>
          <w:rFonts w:ascii="Times New Roman" w:eastAsia="Times New Roman" w:hAnsi="Times New Roman"/>
          <w:color w:val="000000"/>
          <w:sz w:val="24"/>
          <w:szCs w:val="24"/>
        </w:rPr>
        <w:t>, Học viện Chính sách và Phát triển;</w:t>
      </w:r>
    </w:p>
    <w:p w:rsidR="007674AD" w:rsidRPr="007674AD" w:rsidRDefault="007674AD" w:rsidP="00A57376">
      <w:pPr>
        <w:spacing w:before="80" w:after="80"/>
        <w:ind w:firstLine="567"/>
        <w:jc w:val="both"/>
        <w:rPr>
          <w:rFonts w:ascii="Times New Roman" w:eastAsia="Times New Roman" w:hAnsi="Times New Roman"/>
          <w:color w:val="000000"/>
          <w:sz w:val="24"/>
          <w:szCs w:val="24"/>
          <w:lang w:val="vi-VN"/>
        </w:rPr>
      </w:pPr>
      <w:r>
        <w:rPr>
          <w:rFonts w:ascii="Times New Roman" w:eastAsia="Times New Roman" w:hAnsi="Times New Roman"/>
          <w:color w:val="000000"/>
          <w:sz w:val="24"/>
          <w:szCs w:val="24"/>
          <w:lang w:val="vi-VN"/>
        </w:rPr>
        <w:t xml:space="preserve">2. Nguyễn Thị Cẩm Thủy </w:t>
      </w:r>
      <w:r w:rsidRPr="007674AD">
        <w:rPr>
          <w:rFonts w:ascii="Times New Roman" w:eastAsia="Times New Roman" w:hAnsi="Times New Roman"/>
          <w:color w:val="000000"/>
          <w:sz w:val="24"/>
          <w:szCs w:val="24"/>
          <w:highlight w:val="yellow"/>
          <w:lang w:val="vi-VN"/>
        </w:rPr>
        <w:t>( )</w:t>
      </w:r>
      <w:r>
        <w:rPr>
          <w:rFonts w:ascii="Times New Roman" w:eastAsia="Times New Roman" w:hAnsi="Times New Roman"/>
          <w:color w:val="000000"/>
          <w:sz w:val="24"/>
          <w:szCs w:val="24"/>
          <w:lang w:val="vi-VN"/>
        </w:rPr>
        <w:t xml:space="preserve">, Giao dịch thương mại quốc tế, </w:t>
      </w:r>
      <w:bookmarkStart w:id="0" w:name="_GoBack"/>
      <w:r>
        <w:rPr>
          <w:rFonts w:ascii="Times New Roman" w:eastAsia="Times New Roman" w:hAnsi="Times New Roman"/>
          <w:color w:val="000000"/>
          <w:sz w:val="24"/>
          <w:szCs w:val="24"/>
          <w:lang w:val="vi-VN"/>
        </w:rPr>
        <w:t>NXB</w:t>
      </w:r>
      <w:bookmarkEnd w:id="0"/>
      <w:r>
        <w:rPr>
          <w:rFonts w:ascii="Times New Roman" w:eastAsia="Times New Roman" w:hAnsi="Times New Roman"/>
          <w:color w:val="000000"/>
          <w:sz w:val="24"/>
          <w:szCs w:val="24"/>
          <w:lang w:val="vi-VN"/>
        </w:rPr>
        <w:t xml:space="preserve"> Lao động.</w:t>
      </w:r>
    </w:p>
    <w:p w:rsidR="004A1652" w:rsidRPr="00D24DA8" w:rsidRDefault="00315B9A" w:rsidP="00A57376">
      <w:pPr>
        <w:spacing w:before="80" w:after="80"/>
        <w:jc w:val="both"/>
        <w:rPr>
          <w:rFonts w:ascii="Times New Roman" w:eastAsia="Times New Roman" w:hAnsi="Times New Roman"/>
          <w:color w:val="000000"/>
          <w:sz w:val="24"/>
          <w:szCs w:val="24"/>
        </w:rPr>
      </w:pPr>
      <w:r w:rsidRPr="00D24DA8">
        <w:rPr>
          <w:rFonts w:ascii="Times New Roman" w:eastAsia="Times New Roman" w:hAnsi="Times New Roman"/>
          <w:b/>
          <w:color w:val="000000"/>
          <w:sz w:val="24"/>
          <w:szCs w:val="24"/>
        </w:rPr>
        <w:t>9</w:t>
      </w:r>
      <w:r w:rsidR="001D1D7B" w:rsidRPr="00D24DA8">
        <w:rPr>
          <w:rFonts w:ascii="Times New Roman" w:eastAsia="Times New Roman" w:hAnsi="Times New Roman"/>
          <w:b/>
          <w:color w:val="000000"/>
          <w:sz w:val="24"/>
          <w:szCs w:val="24"/>
        </w:rPr>
        <w:t xml:space="preserve">. TÀI LIỆU </w:t>
      </w:r>
      <w:r w:rsidR="002E625F" w:rsidRPr="00D24DA8">
        <w:rPr>
          <w:rFonts w:ascii="Times New Roman" w:eastAsia="Times New Roman" w:hAnsi="Times New Roman"/>
          <w:b/>
          <w:color w:val="000000"/>
          <w:sz w:val="24"/>
          <w:szCs w:val="24"/>
        </w:rPr>
        <w:t xml:space="preserve">THAM KHẢO </w:t>
      </w:r>
    </w:p>
    <w:p w:rsidR="001B4AA0" w:rsidRPr="00D24DA8" w:rsidRDefault="005913FE" w:rsidP="00A57376">
      <w:pPr>
        <w:spacing w:before="80" w:after="80"/>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2</w:t>
      </w:r>
      <w:r w:rsidR="004A1652" w:rsidRPr="00D24DA8">
        <w:rPr>
          <w:rFonts w:ascii="Times New Roman" w:eastAsia="Times New Roman" w:hAnsi="Times New Roman"/>
          <w:color w:val="000000"/>
          <w:sz w:val="24"/>
          <w:szCs w:val="24"/>
        </w:rPr>
        <w:t>.</w:t>
      </w:r>
      <w:r w:rsidR="001B4AA0" w:rsidRPr="00D24DA8">
        <w:rPr>
          <w:rFonts w:ascii="Times New Roman" w:eastAsia="Times New Roman" w:hAnsi="Times New Roman"/>
          <w:color w:val="000000"/>
          <w:sz w:val="24"/>
          <w:szCs w:val="24"/>
        </w:rPr>
        <w:t xml:space="preserve"> Đoàn Thị Hồng Vân (2005), Giáo trình </w:t>
      </w:r>
      <w:r w:rsidR="001B4AA0" w:rsidRPr="00D24DA8">
        <w:rPr>
          <w:rFonts w:ascii="Times New Roman" w:eastAsia="Times New Roman" w:hAnsi="Times New Roman"/>
          <w:i/>
          <w:color w:val="000000"/>
          <w:sz w:val="24"/>
          <w:szCs w:val="24"/>
        </w:rPr>
        <w:t>Kỹ thuật Ngoại thương</w:t>
      </w:r>
      <w:r w:rsidR="001B4AA0" w:rsidRPr="00D24DA8">
        <w:rPr>
          <w:rFonts w:ascii="Times New Roman" w:eastAsia="Times New Roman" w:hAnsi="Times New Roman"/>
          <w:color w:val="000000"/>
          <w:sz w:val="24"/>
          <w:szCs w:val="24"/>
        </w:rPr>
        <w:t>, NXB Thống kê, TP. Hồ Chí Minh;</w:t>
      </w:r>
    </w:p>
    <w:p w:rsidR="00EF648C" w:rsidRPr="00D24DA8" w:rsidRDefault="00EF648C" w:rsidP="00A57376">
      <w:pPr>
        <w:spacing w:before="80" w:after="80"/>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3. Trần Hòe (2012), Giáo trình </w:t>
      </w:r>
      <w:r w:rsidRPr="00D24DA8">
        <w:rPr>
          <w:rFonts w:ascii="Times New Roman" w:eastAsia="Times New Roman" w:hAnsi="Times New Roman"/>
          <w:i/>
          <w:color w:val="000000"/>
          <w:sz w:val="24"/>
          <w:szCs w:val="24"/>
        </w:rPr>
        <w:t xml:space="preserve">Nghiệp vụ kinh doanh xuất nhập khẩu, </w:t>
      </w:r>
      <w:r w:rsidRPr="00D24DA8">
        <w:rPr>
          <w:rFonts w:ascii="Times New Roman" w:eastAsia="Times New Roman" w:hAnsi="Times New Roman"/>
          <w:color w:val="000000"/>
          <w:sz w:val="24"/>
          <w:szCs w:val="24"/>
        </w:rPr>
        <w:t>NXB Đại học Kinh tế quốc dân, Hà Nội;</w:t>
      </w:r>
    </w:p>
    <w:p w:rsidR="00EF648C" w:rsidRPr="00D24DA8" w:rsidRDefault="00EF648C" w:rsidP="00A57376">
      <w:pPr>
        <w:spacing w:before="80" w:after="80"/>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4. Đoàn Thị Hồng Vân, Kim Ngọc Đạt (2009), </w:t>
      </w:r>
      <w:r w:rsidRPr="00D24DA8">
        <w:rPr>
          <w:rFonts w:ascii="Times New Roman" w:eastAsia="Times New Roman" w:hAnsi="Times New Roman"/>
          <w:i/>
          <w:color w:val="000000"/>
          <w:sz w:val="24"/>
          <w:szCs w:val="24"/>
        </w:rPr>
        <w:t>Đàm phán trong kinh doanh quốc tế</w:t>
      </w:r>
      <w:r w:rsidRPr="00D24DA8">
        <w:rPr>
          <w:rFonts w:ascii="Times New Roman" w:eastAsia="Times New Roman" w:hAnsi="Times New Roman"/>
          <w:color w:val="000000"/>
          <w:sz w:val="24"/>
          <w:szCs w:val="24"/>
        </w:rPr>
        <w:t>, NXB Lao động – Xã hội;</w:t>
      </w:r>
    </w:p>
    <w:p w:rsidR="00317239" w:rsidRDefault="005878F2" w:rsidP="00317239">
      <w:pPr>
        <w:spacing w:before="80" w:after="80"/>
        <w:ind w:firstLine="567"/>
        <w:jc w:val="both"/>
        <w:rPr>
          <w:rFonts w:ascii="Times New Roman" w:eastAsia="Times New Roman" w:hAnsi="Times New Roman"/>
          <w:color w:val="000000"/>
          <w:sz w:val="24"/>
          <w:szCs w:val="24"/>
        </w:rPr>
      </w:pPr>
      <w:r w:rsidRPr="00D24DA8">
        <w:rPr>
          <w:rFonts w:ascii="Times New Roman" w:eastAsia="Times New Roman" w:hAnsi="Times New Roman"/>
          <w:color w:val="000000"/>
          <w:sz w:val="24"/>
          <w:szCs w:val="24"/>
        </w:rPr>
        <w:t xml:space="preserve">5. Trịnh Thị Thu Hương (2011), Giáo trình </w:t>
      </w:r>
      <w:r w:rsidRPr="00D24DA8">
        <w:rPr>
          <w:rFonts w:ascii="Times New Roman" w:eastAsia="Times New Roman" w:hAnsi="Times New Roman"/>
          <w:i/>
          <w:color w:val="000000"/>
          <w:sz w:val="24"/>
          <w:szCs w:val="24"/>
        </w:rPr>
        <w:t>Vận tải và bảo hiểm trong ngoại thương</w:t>
      </w:r>
      <w:r w:rsidRPr="00D24DA8">
        <w:rPr>
          <w:rFonts w:ascii="Times New Roman" w:eastAsia="Times New Roman" w:hAnsi="Times New Roman"/>
          <w:color w:val="000000"/>
          <w:sz w:val="24"/>
          <w:szCs w:val="24"/>
        </w:rPr>
        <w:t>, NXB Thông tin và Truyền thông;</w:t>
      </w:r>
    </w:p>
    <w:p w:rsidR="00317239" w:rsidRPr="00317239" w:rsidRDefault="00317239" w:rsidP="00317239">
      <w:pPr>
        <w:spacing w:before="80" w:after="8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lang w:val="vi-VN"/>
        </w:rPr>
        <w:t xml:space="preserve">6. </w:t>
      </w:r>
      <w:r w:rsidRPr="00317239">
        <w:rPr>
          <w:rFonts w:ascii="Times New Roman" w:hAnsi="Times New Roman"/>
          <w:sz w:val="24"/>
          <w:szCs w:val="24"/>
        </w:rPr>
        <w:t>ICC (2020), Incoterms 2020 - Quy tắc của ICC về sử dụng các điều kiện thương mại quốc tế và nội địa, Nxb Thông tin và truyền thông.</w:t>
      </w:r>
    </w:p>
    <w:p w:rsidR="00317239" w:rsidRPr="00D24DA8" w:rsidRDefault="00317239" w:rsidP="00A57376">
      <w:pPr>
        <w:spacing w:before="80" w:after="80"/>
        <w:ind w:firstLine="567"/>
        <w:jc w:val="both"/>
        <w:rPr>
          <w:rFonts w:ascii="Times New Roman" w:eastAsia="Times New Roman" w:hAnsi="Times New Roman"/>
          <w:color w:val="000000"/>
          <w:sz w:val="24"/>
          <w:szCs w:val="24"/>
        </w:rPr>
      </w:pPr>
    </w:p>
    <w:p w:rsidR="00A61183" w:rsidRPr="00D24DA8" w:rsidRDefault="004A1652" w:rsidP="00D24DA8">
      <w:pPr>
        <w:spacing w:before="80" w:after="80"/>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1</w:t>
      </w:r>
      <w:r w:rsidR="00315B9A" w:rsidRPr="00D24DA8">
        <w:rPr>
          <w:rFonts w:ascii="Times New Roman" w:eastAsia="Times New Roman" w:hAnsi="Times New Roman"/>
          <w:b/>
          <w:color w:val="000000"/>
          <w:sz w:val="24"/>
          <w:szCs w:val="24"/>
        </w:rPr>
        <w:t>0</w:t>
      </w:r>
      <w:r w:rsidR="00A61183" w:rsidRPr="00D24DA8">
        <w:rPr>
          <w:rFonts w:ascii="Times New Roman" w:eastAsia="Times New Roman" w:hAnsi="Times New Roman"/>
          <w:b/>
          <w:color w:val="000000"/>
          <w:sz w:val="24"/>
          <w:szCs w:val="24"/>
        </w:rPr>
        <w:t>. PHƯƠNG PHÁP DẠY HỌC VÀ ĐÁNH GIÁ HỌC PHẦN</w:t>
      </w:r>
    </w:p>
    <w:p w:rsidR="00302095" w:rsidRPr="00D24DA8" w:rsidRDefault="00302095" w:rsidP="00D24DA8">
      <w:pPr>
        <w:spacing w:before="80" w:after="80"/>
        <w:rPr>
          <w:rFonts w:ascii="Times New Roman" w:eastAsia="Times New Roman" w:hAnsi="Times New Roman"/>
          <w:b/>
          <w:color w:val="000000"/>
          <w:sz w:val="24"/>
          <w:szCs w:val="24"/>
        </w:rPr>
      </w:pPr>
      <w:r w:rsidRPr="00D24DA8">
        <w:rPr>
          <w:rFonts w:ascii="Times New Roman" w:eastAsia="Times New Roman" w:hAnsi="Times New Roman"/>
          <w:b/>
          <w:color w:val="000000"/>
          <w:sz w:val="24"/>
          <w:szCs w:val="24"/>
        </w:rPr>
        <w:t xml:space="preserve">10.1. Phương pháp dạy </w:t>
      </w:r>
      <w:r w:rsidR="00417259" w:rsidRPr="00D24DA8">
        <w:rPr>
          <w:rFonts w:ascii="Times New Roman" w:eastAsia="Times New Roman" w:hAnsi="Times New Roman"/>
          <w:b/>
          <w:color w:val="000000"/>
          <w:sz w:val="24"/>
          <w:szCs w:val="24"/>
        </w:rPr>
        <w:t xml:space="preserve">- </w:t>
      </w:r>
      <w:r w:rsidRPr="00D24DA8">
        <w:rPr>
          <w:rFonts w:ascii="Times New Roman" w:eastAsia="Times New Roman" w:hAnsi="Times New Roman"/>
          <w:b/>
          <w:color w:val="000000"/>
          <w:sz w:val="24"/>
          <w:szCs w:val="24"/>
        </w:rPr>
        <w:t>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E11B9F" w:rsidRPr="00D24DA8" w:rsidTr="001E1900">
        <w:tc>
          <w:tcPr>
            <w:tcW w:w="2943" w:type="dxa"/>
            <w:shd w:val="clear" w:color="auto" w:fill="auto"/>
          </w:tcPr>
          <w:p w:rsidR="00E11B9F" w:rsidRPr="00D24DA8" w:rsidRDefault="00E11B9F" w:rsidP="00D24DA8">
            <w:pPr>
              <w:spacing w:before="80" w:after="80" w:line="240" w:lineRule="auto"/>
              <w:jc w:val="center"/>
              <w:rPr>
                <w:rFonts w:ascii="Times New Roman" w:hAnsi="Times New Roman"/>
                <w:b/>
                <w:color w:val="000000"/>
                <w:sz w:val="24"/>
                <w:szCs w:val="24"/>
              </w:rPr>
            </w:pPr>
            <w:r w:rsidRPr="00D24DA8">
              <w:rPr>
                <w:rFonts w:ascii="Times New Roman" w:hAnsi="Times New Roman"/>
                <w:b/>
                <w:color w:val="000000"/>
                <w:sz w:val="24"/>
                <w:szCs w:val="24"/>
              </w:rPr>
              <w:t>Phương pháp giảng dạy</w:t>
            </w:r>
          </w:p>
        </w:tc>
        <w:tc>
          <w:tcPr>
            <w:tcW w:w="2694" w:type="dxa"/>
            <w:shd w:val="clear" w:color="auto" w:fill="auto"/>
          </w:tcPr>
          <w:p w:rsidR="00E11B9F" w:rsidRPr="00D24DA8" w:rsidRDefault="00E11B9F" w:rsidP="00D24DA8">
            <w:pPr>
              <w:spacing w:before="80" w:after="80" w:line="240" w:lineRule="auto"/>
              <w:jc w:val="center"/>
              <w:rPr>
                <w:rFonts w:ascii="Times New Roman" w:hAnsi="Times New Roman"/>
                <w:b/>
                <w:sz w:val="24"/>
                <w:szCs w:val="24"/>
              </w:rPr>
            </w:pPr>
            <w:r w:rsidRPr="00D24DA8">
              <w:rPr>
                <w:rFonts w:ascii="Times New Roman" w:hAnsi="Times New Roman"/>
                <w:b/>
                <w:sz w:val="24"/>
                <w:szCs w:val="24"/>
              </w:rPr>
              <w:t>Phương pháp học</w:t>
            </w:r>
          </w:p>
        </w:tc>
        <w:tc>
          <w:tcPr>
            <w:tcW w:w="3369" w:type="dxa"/>
          </w:tcPr>
          <w:p w:rsidR="00E11B9F" w:rsidRPr="00D24DA8" w:rsidRDefault="00E11B9F" w:rsidP="00D24DA8">
            <w:pPr>
              <w:spacing w:before="80" w:after="80" w:line="240" w:lineRule="auto"/>
              <w:jc w:val="center"/>
              <w:rPr>
                <w:rFonts w:ascii="Times New Roman" w:hAnsi="Times New Roman"/>
                <w:b/>
                <w:sz w:val="24"/>
                <w:szCs w:val="24"/>
              </w:rPr>
            </w:pPr>
            <w:r w:rsidRPr="00D24DA8">
              <w:rPr>
                <w:rFonts w:ascii="Times New Roman" w:hAnsi="Times New Roman"/>
                <w:b/>
                <w:sz w:val="24"/>
                <w:szCs w:val="24"/>
              </w:rPr>
              <w:t>Phương pháp bổ trợ quá trình dạy và học</w:t>
            </w:r>
          </w:p>
        </w:tc>
      </w:tr>
      <w:tr w:rsidR="00E11B9F" w:rsidRPr="00D24DA8" w:rsidTr="001E1900">
        <w:tc>
          <w:tcPr>
            <w:tcW w:w="2943" w:type="dxa"/>
            <w:shd w:val="clear" w:color="auto" w:fill="auto"/>
          </w:tcPr>
          <w:p w:rsidR="00AB68F9" w:rsidRPr="00D24DA8" w:rsidRDefault="00AA6E41"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xml:space="preserve">- </w:t>
            </w:r>
            <w:r w:rsidR="00CA4018" w:rsidRPr="00D24DA8">
              <w:rPr>
                <w:rFonts w:ascii="Times New Roman" w:hAnsi="Times New Roman"/>
                <w:color w:val="000000"/>
                <w:sz w:val="24"/>
                <w:szCs w:val="24"/>
              </w:rPr>
              <w:t>T</w:t>
            </w:r>
            <w:r w:rsidRPr="00D24DA8">
              <w:rPr>
                <w:rFonts w:ascii="Times New Roman" w:hAnsi="Times New Roman"/>
                <w:color w:val="000000"/>
                <w:sz w:val="24"/>
                <w:szCs w:val="24"/>
              </w:rPr>
              <w:t>huyết trình</w:t>
            </w:r>
            <w:r w:rsidR="00AB68F9" w:rsidRPr="00D24DA8">
              <w:rPr>
                <w:rFonts w:ascii="Times New Roman" w:hAnsi="Times New Roman"/>
                <w:color w:val="000000"/>
                <w:sz w:val="24"/>
                <w:szCs w:val="24"/>
              </w:rPr>
              <w:t xml:space="preserve"> (chính)</w:t>
            </w:r>
          </w:p>
          <w:p w:rsidR="00D01E7E" w:rsidRDefault="00D01E7E"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Thảo luận</w:t>
            </w:r>
          </w:p>
          <w:p w:rsidR="005913FE" w:rsidRPr="00D24DA8" w:rsidRDefault="00317239" w:rsidP="00317239">
            <w:pPr>
              <w:spacing w:after="0" w:line="240" w:lineRule="auto"/>
              <w:rPr>
                <w:rFonts w:ascii="Times New Roman" w:hAnsi="Times New Roman"/>
                <w:color w:val="000000"/>
                <w:sz w:val="24"/>
                <w:szCs w:val="24"/>
              </w:rPr>
            </w:pPr>
            <w:r w:rsidRPr="00F31F04">
              <w:rPr>
                <w:rFonts w:ascii="Times New Roman" w:hAnsi="Times New Roman"/>
                <w:color w:val="000000"/>
                <w:sz w:val="24"/>
                <w:szCs w:val="24"/>
              </w:rPr>
              <w:t>- Hướng dẫn, định hướng SV tự nghiên cứu</w:t>
            </w:r>
          </w:p>
        </w:tc>
        <w:tc>
          <w:tcPr>
            <w:tcW w:w="2694" w:type="dxa"/>
            <w:shd w:val="clear" w:color="auto" w:fill="auto"/>
          </w:tcPr>
          <w:p w:rsidR="00417259" w:rsidRPr="00D24DA8" w:rsidRDefault="00AA6E41"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xml:space="preserve">- </w:t>
            </w:r>
            <w:r w:rsidR="00417259" w:rsidRPr="00D24DA8">
              <w:rPr>
                <w:rFonts w:ascii="Times New Roman" w:hAnsi="Times New Roman"/>
                <w:color w:val="000000"/>
                <w:sz w:val="24"/>
                <w:szCs w:val="24"/>
              </w:rPr>
              <w:t>Nghe giảng</w:t>
            </w:r>
          </w:p>
          <w:p w:rsidR="00417259" w:rsidRPr="00D24DA8" w:rsidRDefault="00417259"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Thảo luậ</w:t>
            </w:r>
            <w:r w:rsidR="007E0501" w:rsidRPr="00D24DA8">
              <w:rPr>
                <w:rFonts w:ascii="Times New Roman" w:hAnsi="Times New Roman"/>
                <w:color w:val="000000"/>
                <w:sz w:val="24"/>
                <w:szCs w:val="24"/>
              </w:rPr>
              <w:t xml:space="preserve">n </w:t>
            </w:r>
          </w:p>
          <w:p w:rsidR="00AB68F9" w:rsidRPr="00D24DA8" w:rsidRDefault="00AB68F9"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Tự nghiên cứu</w:t>
            </w:r>
          </w:p>
          <w:p w:rsidR="00CA4018" w:rsidRPr="00D24DA8" w:rsidRDefault="00CA4018" w:rsidP="00D24DA8">
            <w:pPr>
              <w:spacing w:before="80" w:after="80" w:line="240" w:lineRule="auto"/>
              <w:jc w:val="both"/>
              <w:rPr>
                <w:rFonts w:ascii="Times New Roman" w:hAnsi="Times New Roman"/>
                <w:color w:val="000000"/>
                <w:sz w:val="24"/>
                <w:szCs w:val="24"/>
              </w:rPr>
            </w:pPr>
          </w:p>
        </w:tc>
        <w:tc>
          <w:tcPr>
            <w:tcW w:w="3369" w:type="dxa"/>
          </w:tcPr>
          <w:p w:rsidR="00AA6E41" w:rsidRPr="00D24DA8" w:rsidRDefault="00AA6E41"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xml:space="preserve">- Phương pháp động </w:t>
            </w:r>
            <w:r w:rsidR="00417259" w:rsidRPr="00D24DA8">
              <w:rPr>
                <w:rFonts w:ascii="Times New Roman" w:hAnsi="Times New Roman"/>
                <w:color w:val="000000"/>
                <w:sz w:val="24"/>
                <w:szCs w:val="24"/>
              </w:rPr>
              <w:t>tư duy</w:t>
            </w:r>
          </w:p>
          <w:p w:rsidR="00AA6E41" w:rsidRPr="00D24DA8" w:rsidRDefault="00AA6E41"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Phương pháp trao đổi từng cặp</w:t>
            </w:r>
          </w:p>
          <w:p w:rsidR="00E11B9F" w:rsidRPr="00D24DA8" w:rsidRDefault="00AA6E41" w:rsidP="00D24DA8">
            <w:pPr>
              <w:spacing w:before="80" w:after="80" w:line="240" w:lineRule="auto"/>
              <w:jc w:val="both"/>
              <w:rPr>
                <w:rFonts w:ascii="Times New Roman" w:hAnsi="Times New Roman"/>
                <w:color w:val="000000"/>
                <w:sz w:val="24"/>
                <w:szCs w:val="24"/>
              </w:rPr>
            </w:pPr>
            <w:r w:rsidRPr="00D24DA8">
              <w:rPr>
                <w:rFonts w:ascii="Times New Roman" w:hAnsi="Times New Roman"/>
                <w:color w:val="000000"/>
                <w:sz w:val="24"/>
                <w:szCs w:val="24"/>
              </w:rPr>
              <w:t>- Phương pháp hoạt động nhóm</w:t>
            </w:r>
          </w:p>
        </w:tc>
      </w:tr>
    </w:tbl>
    <w:p w:rsidR="00A61183" w:rsidRPr="00D24DA8" w:rsidRDefault="00A61183" w:rsidP="00D24DA8">
      <w:pPr>
        <w:spacing w:before="80" w:after="80"/>
        <w:rPr>
          <w:rFonts w:ascii="Times New Roman" w:eastAsia="Times New Roman" w:hAnsi="Times New Roman"/>
          <w:b/>
          <w:color w:val="000000"/>
          <w:sz w:val="24"/>
          <w:szCs w:val="24"/>
        </w:rPr>
      </w:pPr>
    </w:p>
    <w:p w:rsidR="00317239" w:rsidRPr="00F31F04" w:rsidRDefault="00317239" w:rsidP="00317239">
      <w:pPr>
        <w:spacing w:after="0"/>
        <w:rPr>
          <w:rFonts w:ascii="Times New Roman" w:eastAsia="Times New Roman" w:hAnsi="Times New Roman"/>
          <w:b/>
          <w:color w:val="000000"/>
          <w:sz w:val="24"/>
          <w:szCs w:val="24"/>
        </w:rPr>
      </w:pPr>
      <w:r w:rsidRPr="00F31F04">
        <w:rPr>
          <w:rFonts w:ascii="Times New Roman" w:eastAsia="Times New Roman" w:hAnsi="Times New Roman"/>
          <w:b/>
          <w:color w:val="000000"/>
          <w:sz w:val="24"/>
          <w:szCs w:val="24"/>
        </w:rPr>
        <w:t>10.2. Phương kiểm tra/đánh giá</w:t>
      </w:r>
    </w:p>
    <w:p w:rsidR="00317239" w:rsidRPr="008E3F6D" w:rsidRDefault="00317239" w:rsidP="00317239">
      <w:pPr>
        <w:spacing w:after="0"/>
        <w:rPr>
          <w:rFonts w:ascii="Times New Roman" w:eastAsia="Times New Roman" w:hAnsi="Times New Roman"/>
          <w:b/>
          <w:color w:val="000000"/>
          <w:sz w:val="12"/>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693"/>
        <w:gridCol w:w="1559"/>
        <w:gridCol w:w="3653"/>
      </w:tblGrid>
      <w:tr w:rsidR="00317239" w:rsidRPr="00F31F04" w:rsidTr="003F0DD7">
        <w:tc>
          <w:tcPr>
            <w:tcW w:w="1101" w:type="dxa"/>
            <w:shd w:val="clear" w:color="auto" w:fill="auto"/>
          </w:tcPr>
          <w:p w:rsidR="00317239" w:rsidRPr="00F31F04" w:rsidRDefault="00317239" w:rsidP="003F0DD7">
            <w:pPr>
              <w:spacing w:after="0"/>
              <w:jc w:val="center"/>
              <w:rPr>
                <w:rFonts w:ascii="Times New Roman" w:eastAsia="Times New Roman" w:hAnsi="Times New Roman"/>
                <w:b/>
                <w:color w:val="000000"/>
                <w:sz w:val="24"/>
                <w:szCs w:val="24"/>
              </w:rPr>
            </w:pPr>
            <w:r w:rsidRPr="00F31F04">
              <w:rPr>
                <w:rFonts w:ascii="Times New Roman" w:eastAsia="Times New Roman" w:hAnsi="Times New Roman"/>
                <w:b/>
                <w:color w:val="000000"/>
                <w:sz w:val="24"/>
                <w:szCs w:val="24"/>
              </w:rPr>
              <w:t>STT</w:t>
            </w:r>
          </w:p>
        </w:tc>
        <w:tc>
          <w:tcPr>
            <w:tcW w:w="2693" w:type="dxa"/>
            <w:shd w:val="clear" w:color="auto" w:fill="auto"/>
          </w:tcPr>
          <w:p w:rsidR="00317239" w:rsidRPr="00F31F04" w:rsidRDefault="00317239" w:rsidP="003F0DD7">
            <w:pPr>
              <w:spacing w:after="0"/>
              <w:jc w:val="center"/>
              <w:rPr>
                <w:rFonts w:ascii="Times New Roman" w:eastAsia="Times New Roman" w:hAnsi="Times New Roman"/>
                <w:b/>
                <w:color w:val="000000"/>
                <w:sz w:val="24"/>
                <w:szCs w:val="24"/>
              </w:rPr>
            </w:pPr>
            <w:r w:rsidRPr="00F31F04">
              <w:rPr>
                <w:rFonts w:ascii="Times New Roman" w:eastAsia="Times New Roman" w:hAnsi="Times New Roman"/>
                <w:b/>
                <w:color w:val="000000"/>
                <w:sz w:val="24"/>
                <w:szCs w:val="24"/>
              </w:rPr>
              <w:t>Hình thức</w:t>
            </w:r>
          </w:p>
        </w:tc>
        <w:tc>
          <w:tcPr>
            <w:tcW w:w="1559" w:type="dxa"/>
            <w:shd w:val="clear" w:color="auto" w:fill="auto"/>
          </w:tcPr>
          <w:p w:rsidR="00317239" w:rsidRPr="00F31F04" w:rsidRDefault="00317239" w:rsidP="003F0DD7">
            <w:pPr>
              <w:spacing w:after="0"/>
              <w:jc w:val="center"/>
              <w:rPr>
                <w:rFonts w:ascii="Times New Roman" w:eastAsia="Times New Roman" w:hAnsi="Times New Roman"/>
                <w:b/>
                <w:color w:val="000000"/>
                <w:sz w:val="24"/>
                <w:szCs w:val="24"/>
              </w:rPr>
            </w:pPr>
            <w:r w:rsidRPr="00F31F04">
              <w:rPr>
                <w:rFonts w:ascii="Times New Roman" w:eastAsia="Times New Roman" w:hAnsi="Times New Roman"/>
                <w:b/>
                <w:color w:val="000000"/>
                <w:sz w:val="24"/>
                <w:szCs w:val="24"/>
              </w:rPr>
              <w:t>Tỷ trọng</w:t>
            </w:r>
          </w:p>
        </w:tc>
        <w:tc>
          <w:tcPr>
            <w:tcW w:w="3653" w:type="dxa"/>
            <w:shd w:val="clear" w:color="auto" w:fill="auto"/>
          </w:tcPr>
          <w:p w:rsidR="00317239" w:rsidRPr="00F31F04" w:rsidRDefault="00317239" w:rsidP="003F0DD7">
            <w:pPr>
              <w:spacing w:after="0"/>
              <w:jc w:val="center"/>
              <w:rPr>
                <w:rFonts w:ascii="Times New Roman" w:eastAsia="Times New Roman" w:hAnsi="Times New Roman"/>
                <w:b/>
                <w:color w:val="000000"/>
                <w:sz w:val="24"/>
                <w:szCs w:val="24"/>
                <w:highlight w:val="yellow"/>
              </w:rPr>
            </w:pPr>
            <w:r w:rsidRPr="00F31F04">
              <w:rPr>
                <w:rFonts w:ascii="Times New Roman" w:eastAsia="Times New Roman" w:hAnsi="Times New Roman"/>
                <w:b/>
                <w:color w:val="000000"/>
                <w:sz w:val="24"/>
                <w:szCs w:val="24"/>
              </w:rPr>
              <w:t>Tiêu chí đánh giá</w:t>
            </w:r>
          </w:p>
        </w:tc>
      </w:tr>
      <w:tr w:rsidR="00317239" w:rsidRPr="00F31F04" w:rsidTr="003F0DD7">
        <w:tc>
          <w:tcPr>
            <w:tcW w:w="1101" w:type="dxa"/>
            <w:shd w:val="clear" w:color="auto" w:fill="auto"/>
            <w:vAlign w:val="center"/>
          </w:tcPr>
          <w:p w:rsidR="00317239" w:rsidRPr="00F31F04" w:rsidRDefault="00317239" w:rsidP="003F0DD7">
            <w:pPr>
              <w:spacing w:after="0" w:line="360" w:lineRule="auto"/>
              <w:jc w:val="center"/>
              <w:rPr>
                <w:rFonts w:ascii="Times New Roman" w:eastAsia="Times New Roman" w:hAnsi="Times New Roman"/>
                <w:color w:val="000000"/>
                <w:sz w:val="24"/>
                <w:szCs w:val="24"/>
              </w:rPr>
            </w:pPr>
            <w:r w:rsidRPr="00F31F04">
              <w:rPr>
                <w:rFonts w:ascii="Times New Roman" w:hAnsi="Times New Roman"/>
                <w:color w:val="000000"/>
                <w:sz w:val="24"/>
                <w:szCs w:val="24"/>
              </w:rPr>
              <w:t>1</w:t>
            </w:r>
          </w:p>
        </w:tc>
        <w:tc>
          <w:tcPr>
            <w:tcW w:w="2693" w:type="dxa"/>
            <w:shd w:val="clear" w:color="auto" w:fill="auto"/>
            <w:vAlign w:val="center"/>
          </w:tcPr>
          <w:p w:rsidR="00317239" w:rsidRPr="00F31F04" w:rsidRDefault="00317239" w:rsidP="003F0DD7">
            <w:pPr>
              <w:spacing w:after="0" w:line="360" w:lineRule="auto"/>
              <w:rPr>
                <w:rFonts w:ascii="Times New Roman" w:hAnsi="Times New Roman"/>
                <w:color w:val="000000"/>
                <w:sz w:val="24"/>
                <w:szCs w:val="24"/>
              </w:rPr>
            </w:pPr>
            <w:r w:rsidRPr="00F31F04">
              <w:rPr>
                <w:rFonts w:ascii="Times New Roman" w:hAnsi="Times New Roman"/>
                <w:color w:val="000000"/>
                <w:sz w:val="24"/>
                <w:szCs w:val="24"/>
              </w:rPr>
              <w:t>Chuyên cần</w:t>
            </w:r>
          </w:p>
        </w:tc>
        <w:tc>
          <w:tcPr>
            <w:tcW w:w="1559" w:type="dxa"/>
            <w:shd w:val="clear" w:color="auto" w:fill="auto"/>
            <w:vAlign w:val="center"/>
          </w:tcPr>
          <w:p w:rsidR="00317239" w:rsidRPr="00F31F04" w:rsidRDefault="00317239" w:rsidP="003F0DD7">
            <w:pPr>
              <w:spacing w:after="0" w:line="360" w:lineRule="auto"/>
              <w:jc w:val="center"/>
              <w:rPr>
                <w:rFonts w:ascii="Times New Roman" w:hAnsi="Times New Roman"/>
                <w:color w:val="000000"/>
                <w:sz w:val="24"/>
                <w:szCs w:val="24"/>
              </w:rPr>
            </w:pPr>
            <w:r w:rsidRPr="00F31F04">
              <w:rPr>
                <w:rFonts w:ascii="Times New Roman" w:hAnsi="Times New Roman"/>
                <w:color w:val="000000"/>
                <w:sz w:val="24"/>
                <w:szCs w:val="24"/>
              </w:rPr>
              <w:t>20%</w:t>
            </w:r>
          </w:p>
        </w:tc>
        <w:tc>
          <w:tcPr>
            <w:tcW w:w="3653" w:type="dxa"/>
            <w:shd w:val="clear" w:color="auto" w:fill="auto"/>
            <w:vAlign w:val="center"/>
          </w:tcPr>
          <w:p w:rsidR="00317239" w:rsidRPr="008E3F6D" w:rsidRDefault="00317239" w:rsidP="003F0DD7">
            <w:pPr>
              <w:spacing w:after="0" w:line="240" w:lineRule="auto"/>
              <w:ind w:left="176" w:hanging="142"/>
              <w:jc w:val="both"/>
              <w:rPr>
                <w:rFonts w:ascii="Times New Roman" w:hAnsi="Times New Roman"/>
                <w:color w:val="000000"/>
                <w:sz w:val="24"/>
                <w:szCs w:val="24"/>
              </w:rPr>
            </w:pPr>
            <w:r w:rsidRPr="008E3F6D">
              <w:rPr>
                <w:rFonts w:ascii="Times New Roman" w:hAnsi="Times New Roman"/>
                <w:color w:val="000000"/>
                <w:sz w:val="24"/>
                <w:szCs w:val="24"/>
              </w:rPr>
              <w:t>-  Đi học đầy đủ (10%)</w:t>
            </w:r>
          </w:p>
          <w:p w:rsidR="00317239" w:rsidRPr="00F31F04" w:rsidRDefault="00317239" w:rsidP="003F0DD7">
            <w:pPr>
              <w:spacing w:after="0" w:line="240" w:lineRule="auto"/>
              <w:ind w:left="176" w:hanging="142"/>
              <w:jc w:val="both"/>
              <w:rPr>
                <w:rFonts w:ascii="Times New Roman" w:eastAsia="Times New Roman" w:hAnsi="Times New Roman"/>
                <w:color w:val="000000"/>
                <w:sz w:val="24"/>
                <w:szCs w:val="24"/>
              </w:rPr>
            </w:pPr>
            <w:r w:rsidRPr="008E3F6D">
              <w:rPr>
                <w:rFonts w:ascii="Times New Roman" w:hAnsi="Times New Roman"/>
                <w:color w:val="000000"/>
                <w:sz w:val="24"/>
                <w:szCs w:val="24"/>
              </w:rPr>
              <w:t>- Tích cực trên lớp, bài kiểm tra nhanh (10%)</w:t>
            </w:r>
          </w:p>
        </w:tc>
      </w:tr>
      <w:tr w:rsidR="00317239" w:rsidRPr="00F31F04" w:rsidTr="003F0DD7">
        <w:tc>
          <w:tcPr>
            <w:tcW w:w="1101" w:type="dxa"/>
            <w:shd w:val="clear" w:color="auto" w:fill="auto"/>
            <w:vAlign w:val="center"/>
          </w:tcPr>
          <w:p w:rsidR="00317239" w:rsidRPr="00F31F04" w:rsidRDefault="00317239" w:rsidP="003F0DD7">
            <w:pPr>
              <w:spacing w:after="0" w:line="360" w:lineRule="auto"/>
              <w:jc w:val="center"/>
              <w:rPr>
                <w:rFonts w:ascii="Times New Roman" w:eastAsia="Times New Roman" w:hAnsi="Times New Roman"/>
                <w:color w:val="000000"/>
                <w:sz w:val="24"/>
                <w:szCs w:val="24"/>
              </w:rPr>
            </w:pPr>
            <w:r w:rsidRPr="00F31F04">
              <w:rPr>
                <w:rFonts w:ascii="Times New Roman" w:hAnsi="Times New Roman"/>
                <w:color w:val="000000"/>
                <w:sz w:val="24"/>
                <w:szCs w:val="24"/>
              </w:rPr>
              <w:t>2</w:t>
            </w:r>
          </w:p>
        </w:tc>
        <w:tc>
          <w:tcPr>
            <w:tcW w:w="2693" w:type="dxa"/>
            <w:shd w:val="clear" w:color="auto" w:fill="auto"/>
            <w:vAlign w:val="center"/>
          </w:tcPr>
          <w:p w:rsidR="00317239" w:rsidRPr="00F31F04" w:rsidRDefault="00317239" w:rsidP="003F0DD7">
            <w:pPr>
              <w:spacing w:after="0" w:line="360" w:lineRule="auto"/>
              <w:rPr>
                <w:rFonts w:ascii="Times New Roman" w:eastAsia="Times New Roman" w:hAnsi="Times New Roman"/>
                <w:color w:val="000000"/>
                <w:sz w:val="24"/>
                <w:szCs w:val="24"/>
              </w:rPr>
            </w:pPr>
            <w:r w:rsidRPr="00F31F04">
              <w:rPr>
                <w:rFonts w:ascii="Times New Roman" w:hAnsi="Times New Roman"/>
                <w:color w:val="000000"/>
                <w:sz w:val="24"/>
                <w:szCs w:val="24"/>
              </w:rPr>
              <w:t>Bài tập cá nhân</w:t>
            </w:r>
          </w:p>
        </w:tc>
        <w:tc>
          <w:tcPr>
            <w:tcW w:w="1559" w:type="dxa"/>
            <w:vMerge w:val="restart"/>
            <w:shd w:val="clear" w:color="auto" w:fill="auto"/>
            <w:vAlign w:val="center"/>
          </w:tcPr>
          <w:p w:rsidR="00317239" w:rsidRPr="00F31F04" w:rsidRDefault="00317239" w:rsidP="003F0DD7">
            <w:pPr>
              <w:spacing w:after="0" w:line="360" w:lineRule="auto"/>
              <w:jc w:val="center"/>
              <w:rPr>
                <w:rFonts w:ascii="Times New Roman" w:hAnsi="Times New Roman"/>
                <w:color w:val="000000"/>
                <w:sz w:val="24"/>
                <w:szCs w:val="24"/>
              </w:rPr>
            </w:pPr>
            <w:r w:rsidRPr="00F31F04">
              <w:rPr>
                <w:rFonts w:ascii="Times New Roman" w:hAnsi="Times New Roman"/>
                <w:color w:val="000000"/>
                <w:sz w:val="24"/>
                <w:szCs w:val="24"/>
              </w:rPr>
              <w:t>20%</w:t>
            </w:r>
          </w:p>
        </w:tc>
        <w:tc>
          <w:tcPr>
            <w:tcW w:w="3653" w:type="dxa"/>
            <w:vMerge w:val="restart"/>
            <w:shd w:val="clear" w:color="auto" w:fill="auto"/>
            <w:vAlign w:val="center"/>
          </w:tcPr>
          <w:p w:rsidR="00317239" w:rsidRPr="008E3F6D" w:rsidRDefault="00317239" w:rsidP="003F0DD7">
            <w:pPr>
              <w:spacing w:after="0" w:line="240" w:lineRule="auto"/>
              <w:ind w:left="176" w:hanging="142"/>
              <w:jc w:val="both"/>
              <w:rPr>
                <w:rFonts w:ascii="Times New Roman" w:hAnsi="Times New Roman"/>
                <w:color w:val="000000"/>
                <w:sz w:val="24"/>
                <w:szCs w:val="24"/>
              </w:rPr>
            </w:pPr>
            <w:r w:rsidRPr="008E3F6D">
              <w:rPr>
                <w:rFonts w:ascii="Times New Roman" w:hAnsi="Times New Roman"/>
                <w:color w:val="000000"/>
                <w:sz w:val="24"/>
                <w:szCs w:val="24"/>
              </w:rPr>
              <w:t xml:space="preserve">- Bài kiểm tra giữa kỳ/ Tiểu luận </w:t>
            </w:r>
            <w:r w:rsidRPr="008E3F6D">
              <w:rPr>
                <w:rFonts w:ascii="Times New Roman" w:hAnsi="Times New Roman"/>
                <w:color w:val="000000"/>
                <w:sz w:val="24"/>
                <w:szCs w:val="24"/>
              </w:rPr>
              <w:lastRenderedPageBreak/>
              <w:t>(20%)</w:t>
            </w:r>
          </w:p>
        </w:tc>
      </w:tr>
      <w:tr w:rsidR="00317239" w:rsidRPr="00F31F04" w:rsidTr="003F0DD7">
        <w:tc>
          <w:tcPr>
            <w:tcW w:w="1101" w:type="dxa"/>
            <w:shd w:val="clear" w:color="auto" w:fill="auto"/>
            <w:vAlign w:val="center"/>
          </w:tcPr>
          <w:p w:rsidR="00317239" w:rsidRPr="00F31F04" w:rsidRDefault="00317239" w:rsidP="003F0DD7">
            <w:pPr>
              <w:spacing w:after="0" w:line="360" w:lineRule="auto"/>
              <w:jc w:val="center"/>
              <w:rPr>
                <w:rFonts w:ascii="Times New Roman" w:eastAsia="Times New Roman" w:hAnsi="Times New Roman"/>
                <w:color w:val="000000"/>
                <w:sz w:val="24"/>
                <w:szCs w:val="24"/>
              </w:rPr>
            </w:pPr>
            <w:r w:rsidRPr="00F31F04">
              <w:rPr>
                <w:rFonts w:ascii="Times New Roman" w:hAnsi="Times New Roman"/>
                <w:color w:val="000000"/>
                <w:sz w:val="24"/>
                <w:szCs w:val="24"/>
              </w:rPr>
              <w:lastRenderedPageBreak/>
              <w:t>3</w:t>
            </w:r>
          </w:p>
        </w:tc>
        <w:tc>
          <w:tcPr>
            <w:tcW w:w="2693" w:type="dxa"/>
            <w:shd w:val="clear" w:color="auto" w:fill="auto"/>
            <w:vAlign w:val="center"/>
          </w:tcPr>
          <w:p w:rsidR="00317239" w:rsidRPr="00F31F04" w:rsidRDefault="00317239" w:rsidP="003F0DD7">
            <w:pPr>
              <w:spacing w:after="0" w:line="360" w:lineRule="auto"/>
              <w:rPr>
                <w:rFonts w:ascii="Times New Roman" w:eastAsia="Times New Roman" w:hAnsi="Times New Roman"/>
                <w:color w:val="000000"/>
                <w:sz w:val="24"/>
                <w:szCs w:val="24"/>
              </w:rPr>
            </w:pPr>
            <w:r w:rsidRPr="00F31F04">
              <w:rPr>
                <w:rFonts w:ascii="Times New Roman" w:hAnsi="Times New Roman"/>
                <w:color w:val="000000"/>
                <w:sz w:val="24"/>
                <w:szCs w:val="24"/>
              </w:rPr>
              <w:t>Kiểm tra giữa kỳ</w:t>
            </w:r>
          </w:p>
        </w:tc>
        <w:tc>
          <w:tcPr>
            <w:tcW w:w="1559" w:type="dxa"/>
            <w:vMerge/>
            <w:shd w:val="clear" w:color="auto" w:fill="auto"/>
            <w:vAlign w:val="center"/>
          </w:tcPr>
          <w:p w:rsidR="00317239" w:rsidRPr="00F31F04" w:rsidRDefault="00317239" w:rsidP="003F0DD7">
            <w:pPr>
              <w:spacing w:after="0" w:line="360" w:lineRule="auto"/>
              <w:jc w:val="center"/>
              <w:rPr>
                <w:rFonts w:ascii="Times New Roman" w:hAnsi="Times New Roman"/>
                <w:color w:val="000000"/>
                <w:sz w:val="24"/>
                <w:szCs w:val="24"/>
              </w:rPr>
            </w:pPr>
          </w:p>
        </w:tc>
        <w:tc>
          <w:tcPr>
            <w:tcW w:w="3653" w:type="dxa"/>
            <w:vMerge/>
            <w:shd w:val="clear" w:color="auto" w:fill="auto"/>
            <w:vAlign w:val="center"/>
          </w:tcPr>
          <w:p w:rsidR="00317239" w:rsidRPr="008E3F6D" w:rsidRDefault="00317239" w:rsidP="003F0DD7">
            <w:pPr>
              <w:spacing w:after="0" w:line="240" w:lineRule="auto"/>
              <w:jc w:val="both"/>
              <w:rPr>
                <w:rFonts w:ascii="Times New Roman" w:hAnsi="Times New Roman"/>
                <w:color w:val="000000"/>
                <w:sz w:val="24"/>
                <w:szCs w:val="24"/>
              </w:rPr>
            </w:pPr>
          </w:p>
        </w:tc>
      </w:tr>
      <w:tr w:rsidR="00317239" w:rsidRPr="00F31F04" w:rsidTr="003F0DD7">
        <w:trPr>
          <w:trHeight w:val="712"/>
        </w:trPr>
        <w:tc>
          <w:tcPr>
            <w:tcW w:w="1101" w:type="dxa"/>
            <w:shd w:val="clear" w:color="auto" w:fill="auto"/>
            <w:vAlign w:val="center"/>
          </w:tcPr>
          <w:p w:rsidR="00317239" w:rsidRPr="00F31F04" w:rsidRDefault="00317239" w:rsidP="003F0DD7">
            <w:pPr>
              <w:spacing w:after="0" w:line="360" w:lineRule="auto"/>
              <w:jc w:val="center"/>
              <w:rPr>
                <w:rFonts w:ascii="Times New Roman" w:hAnsi="Times New Roman"/>
                <w:color w:val="000000"/>
                <w:sz w:val="24"/>
                <w:szCs w:val="24"/>
              </w:rPr>
            </w:pPr>
            <w:r w:rsidRPr="00F31F04">
              <w:rPr>
                <w:rFonts w:ascii="Times New Roman" w:hAnsi="Times New Roman"/>
                <w:color w:val="000000"/>
                <w:sz w:val="24"/>
                <w:szCs w:val="24"/>
              </w:rPr>
              <w:lastRenderedPageBreak/>
              <w:t>4</w:t>
            </w:r>
          </w:p>
        </w:tc>
        <w:tc>
          <w:tcPr>
            <w:tcW w:w="2693" w:type="dxa"/>
            <w:shd w:val="clear" w:color="auto" w:fill="auto"/>
            <w:vAlign w:val="center"/>
          </w:tcPr>
          <w:p w:rsidR="00317239" w:rsidRPr="00F31F04" w:rsidRDefault="00317239" w:rsidP="003F0DD7">
            <w:pPr>
              <w:spacing w:after="0" w:line="360" w:lineRule="auto"/>
              <w:rPr>
                <w:rFonts w:ascii="Times New Roman" w:hAnsi="Times New Roman"/>
                <w:color w:val="000000"/>
                <w:sz w:val="24"/>
                <w:szCs w:val="24"/>
              </w:rPr>
            </w:pPr>
            <w:r w:rsidRPr="00F31F04">
              <w:rPr>
                <w:rFonts w:ascii="Times New Roman" w:hAnsi="Times New Roman"/>
                <w:color w:val="000000"/>
                <w:sz w:val="24"/>
                <w:szCs w:val="24"/>
              </w:rPr>
              <w:t>Thi kết thúc học phần</w:t>
            </w:r>
          </w:p>
        </w:tc>
        <w:tc>
          <w:tcPr>
            <w:tcW w:w="1559" w:type="dxa"/>
            <w:shd w:val="clear" w:color="auto" w:fill="auto"/>
            <w:vAlign w:val="center"/>
          </w:tcPr>
          <w:p w:rsidR="00317239" w:rsidRPr="00F31F04" w:rsidRDefault="00317239" w:rsidP="003F0DD7">
            <w:pPr>
              <w:spacing w:after="0" w:line="360" w:lineRule="auto"/>
              <w:jc w:val="center"/>
              <w:rPr>
                <w:rFonts w:ascii="Times New Roman" w:hAnsi="Times New Roman"/>
                <w:color w:val="000000"/>
                <w:sz w:val="24"/>
                <w:szCs w:val="24"/>
              </w:rPr>
            </w:pPr>
            <w:r w:rsidRPr="00F31F04">
              <w:rPr>
                <w:rFonts w:ascii="Times New Roman" w:hAnsi="Times New Roman"/>
                <w:color w:val="000000"/>
                <w:sz w:val="24"/>
                <w:szCs w:val="24"/>
              </w:rPr>
              <w:t>60%</w:t>
            </w:r>
          </w:p>
        </w:tc>
        <w:tc>
          <w:tcPr>
            <w:tcW w:w="3653" w:type="dxa"/>
            <w:shd w:val="clear" w:color="auto" w:fill="auto"/>
            <w:vAlign w:val="center"/>
          </w:tcPr>
          <w:p w:rsidR="00317239" w:rsidRPr="008E3F6D" w:rsidRDefault="00317239" w:rsidP="003F0DD7">
            <w:pPr>
              <w:spacing w:after="0" w:line="240" w:lineRule="auto"/>
              <w:ind w:left="176" w:hanging="142"/>
              <w:jc w:val="both"/>
              <w:rPr>
                <w:rFonts w:ascii="Times New Roman" w:hAnsi="Times New Roman"/>
                <w:color w:val="000000"/>
                <w:sz w:val="24"/>
                <w:szCs w:val="24"/>
              </w:rPr>
            </w:pPr>
            <w:r w:rsidRPr="00F31F04">
              <w:rPr>
                <w:rFonts w:ascii="Times New Roman" w:hAnsi="Times New Roman"/>
                <w:color w:val="000000"/>
                <w:sz w:val="24"/>
                <w:szCs w:val="24"/>
              </w:rPr>
              <w:t xml:space="preserve">- </w:t>
            </w:r>
            <w:r>
              <w:rPr>
                <w:rFonts w:ascii="Times New Roman" w:hAnsi="Times New Roman"/>
                <w:color w:val="000000"/>
                <w:sz w:val="24"/>
                <w:szCs w:val="24"/>
              </w:rPr>
              <w:t>Bài thi Trắc nghiệm/Tự luận/Bài tập</w:t>
            </w:r>
          </w:p>
        </w:tc>
      </w:tr>
    </w:tbl>
    <w:p w:rsidR="0069249C" w:rsidRDefault="0069249C" w:rsidP="00D24DA8">
      <w:pPr>
        <w:spacing w:before="80" w:after="80"/>
        <w:rPr>
          <w:rFonts w:ascii="Times New Roman" w:eastAsia="Times New Roman" w:hAnsi="Times New Roman"/>
          <w:b/>
          <w:color w:val="000000"/>
          <w:sz w:val="24"/>
          <w:szCs w:val="24"/>
        </w:rPr>
      </w:pPr>
    </w:p>
    <w:p w:rsidR="00317239" w:rsidRDefault="00317239" w:rsidP="00317239">
      <w:pPr>
        <w:spacing w:before="80" w:after="80"/>
        <w:rPr>
          <w:rFonts w:ascii="Times New Roman" w:eastAsia="Times New Roman" w:hAnsi="Times New Roman"/>
          <w:b/>
          <w:color w:val="000000"/>
          <w:sz w:val="24"/>
          <w:szCs w:val="24"/>
        </w:rPr>
      </w:pPr>
      <w:r>
        <w:rPr>
          <w:rFonts w:ascii="Times New Roman" w:eastAsia="Times New Roman" w:hAnsi="Times New Roman"/>
          <w:b/>
          <w:color w:val="000000"/>
          <w:sz w:val="24"/>
          <w:szCs w:val="24"/>
        </w:rPr>
        <w:t>11. HƯỚNG DẪN TỰ HỌC</w:t>
      </w:r>
    </w:p>
    <w:p w:rsidR="00317239" w:rsidRDefault="00317239" w:rsidP="00317239">
      <w:pPr>
        <w:spacing w:before="80" w:after="80"/>
        <w:ind w:firstLine="567"/>
        <w:rPr>
          <w:rFonts w:ascii="Times New Roman" w:eastAsia="Times New Roman" w:hAnsi="Times New Roman"/>
          <w:color w:val="000000"/>
          <w:sz w:val="24"/>
          <w:szCs w:val="24"/>
        </w:rPr>
      </w:pPr>
      <w:r w:rsidRPr="009B3581">
        <w:rPr>
          <w:rFonts w:ascii="Times New Roman" w:eastAsia="Times New Roman" w:hAnsi="Times New Roman"/>
          <w:color w:val="000000"/>
          <w:sz w:val="24"/>
          <w:szCs w:val="24"/>
        </w:rPr>
        <w:t>- S</w:t>
      </w:r>
      <w:r>
        <w:rPr>
          <w:rFonts w:ascii="Times New Roman" w:eastAsia="Times New Roman" w:hAnsi="Times New Roman"/>
          <w:color w:val="000000"/>
          <w:sz w:val="24"/>
          <w:szCs w:val="24"/>
        </w:rPr>
        <w:t>inh viên tự nghiên cứu, đọc các tài liệu, giáo trình; làm bài tập giảng viên yêu cầu trước khi lên lớp.</w:t>
      </w:r>
    </w:p>
    <w:p w:rsidR="00317239" w:rsidRPr="00D24DA8" w:rsidRDefault="00317239" w:rsidP="00D24DA8">
      <w:pPr>
        <w:spacing w:before="80" w:after="80"/>
        <w:rPr>
          <w:rFonts w:ascii="Times New Roman" w:eastAsia="Times New Roman" w:hAnsi="Times New Roman"/>
          <w:b/>
          <w:color w:val="000000"/>
          <w:sz w:val="24"/>
          <w:szCs w:val="24"/>
        </w:rPr>
      </w:pPr>
    </w:p>
    <w:p w:rsidR="00700445" w:rsidRPr="00317239" w:rsidRDefault="00700445" w:rsidP="00D24DA8">
      <w:pPr>
        <w:spacing w:before="80" w:after="80"/>
        <w:rPr>
          <w:rFonts w:ascii="Times New Roman" w:eastAsia="Times New Roman" w:hAnsi="Times New Roman"/>
          <w:i/>
          <w:iCs/>
          <w:color w:val="000000"/>
          <w:sz w:val="24"/>
          <w:szCs w:val="24"/>
          <w:lang w:val="vi-VN"/>
        </w:rPr>
      </w:pPr>
      <w:r w:rsidRPr="00D24DA8">
        <w:rPr>
          <w:rFonts w:ascii="Times New Roman" w:eastAsia="Times New Roman" w:hAnsi="Times New Roman"/>
          <w:i/>
          <w:iCs/>
          <w:color w:val="000000"/>
          <w:sz w:val="24"/>
          <w:szCs w:val="24"/>
        </w:rPr>
        <w:tab/>
      </w:r>
      <w:r w:rsidRPr="00D24DA8">
        <w:rPr>
          <w:rFonts w:ascii="Times New Roman" w:eastAsia="Times New Roman" w:hAnsi="Times New Roman"/>
          <w:i/>
          <w:iCs/>
          <w:color w:val="000000"/>
          <w:sz w:val="24"/>
          <w:szCs w:val="24"/>
        </w:rPr>
        <w:tab/>
      </w:r>
      <w:r w:rsidRPr="00D24DA8">
        <w:rPr>
          <w:rFonts w:ascii="Times New Roman" w:eastAsia="Times New Roman" w:hAnsi="Times New Roman"/>
          <w:i/>
          <w:iCs/>
          <w:color w:val="000000"/>
          <w:sz w:val="24"/>
          <w:szCs w:val="24"/>
        </w:rPr>
        <w:tab/>
      </w:r>
      <w:r w:rsidRPr="00D24DA8">
        <w:rPr>
          <w:rFonts w:ascii="Times New Roman" w:eastAsia="Times New Roman" w:hAnsi="Times New Roman"/>
          <w:i/>
          <w:iCs/>
          <w:color w:val="000000"/>
          <w:sz w:val="24"/>
          <w:szCs w:val="24"/>
        </w:rPr>
        <w:tab/>
      </w:r>
      <w:r w:rsidRPr="00D24DA8">
        <w:rPr>
          <w:rFonts w:ascii="Times New Roman" w:eastAsia="Times New Roman" w:hAnsi="Times New Roman"/>
          <w:i/>
          <w:iCs/>
          <w:color w:val="000000"/>
          <w:sz w:val="24"/>
          <w:szCs w:val="24"/>
        </w:rPr>
        <w:tab/>
      </w:r>
      <w:r w:rsidRPr="00D24DA8">
        <w:rPr>
          <w:rFonts w:ascii="Times New Roman" w:eastAsia="Times New Roman" w:hAnsi="Times New Roman"/>
          <w:i/>
          <w:iCs/>
          <w:color w:val="000000"/>
          <w:sz w:val="24"/>
          <w:szCs w:val="24"/>
        </w:rPr>
        <w:tab/>
        <w:t xml:space="preserve">         Hà Nội, ngày       tháng     năm 20</w:t>
      </w:r>
      <w:r w:rsidR="00317239">
        <w:rPr>
          <w:rFonts w:ascii="Times New Roman" w:eastAsia="Times New Roman" w:hAnsi="Times New Roman"/>
          <w:i/>
          <w:iCs/>
          <w:color w:val="000000"/>
          <w:sz w:val="24"/>
          <w:szCs w:val="24"/>
          <w:lang w:val="vi-VN"/>
        </w:rPr>
        <w:t>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111"/>
      </w:tblGrid>
      <w:tr w:rsidR="00700445" w:rsidRPr="00D24DA8" w:rsidTr="006526BD">
        <w:tc>
          <w:tcPr>
            <w:tcW w:w="4503" w:type="dxa"/>
          </w:tcPr>
          <w:p w:rsidR="00700445" w:rsidRPr="00D24DA8" w:rsidRDefault="00700445" w:rsidP="00D24DA8">
            <w:pPr>
              <w:spacing w:before="80" w:after="80"/>
              <w:ind w:firstLine="567"/>
              <w:rPr>
                <w:rFonts w:ascii="Times New Roman" w:eastAsia="Times New Roman" w:hAnsi="Times New Roman"/>
                <w:b/>
                <w:iCs/>
                <w:color w:val="000000"/>
                <w:sz w:val="24"/>
                <w:szCs w:val="24"/>
              </w:rPr>
            </w:pPr>
            <w:r w:rsidRPr="00D24DA8">
              <w:rPr>
                <w:rFonts w:ascii="Times New Roman" w:eastAsia="Times New Roman" w:hAnsi="Times New Roman"/>
                <w:b/>
                <w:iCs/>
                <w:color w:val="000000"/>
                <w:sz w:val="24"/>
                <w:szCs w:val="24"/>
              </w:rPr>
              <w:t>TRƯỞNG KHOA</w:t>
            </w:r>
          </w:p>
          <w:p w:rsidR="00700445" w:rsidRPr="00D24DA8" w:rsidRDefault="00700445" w:rsidP="00D24DA8">
            <w:pPr>
              <w:spacing w:before="80" w:after="80"/>
              <w:ind w:firstLine="1134"/>
              <w:rPr>
                <w:rFonts w:ascii="Times New Roman" w:eastAsia="Times New Roman" w:hAnsi="Times New Roman"/>
                <w:i/>
                <w:iCs/>
                <w:color w:val="000000"/>
                <w:sz w:val="24"/>
                <w:szCs w:val="24"/>
              </w:rPr>
            </w:pPr>
            <w:r w:rsidRPr="00D24DA8">
              <w:rPr>
                <w:rFonts w:ascii="Times New Roman" w:eastAsia="Times New Roman" w:hAnsi="Times New Roman"/>
                <w:i/>
                <w:iCs/>
                <w:color w:val="000000"/>
                <w:sz w:val="24"/>
                <w:szCs w:val="24"/>
              </w:rPr>
              <w:t>(đã ký)</w:t>
            </w:r>
          </w:p>
          <w:p w:rsidR="00700445" w:rsidRPr="00D24DA8" w:rsidRDefault="00700445" w:rsidP="00D24DA8">
            <w:pPr>
              <w:spacing w:before="80" w:after="80"/>
              <w:ind w:firstLine="567"/>
              <w:rPr>
                <w:rFonts w:ascii="Times New Roman" w:eastAsia="Times New Roman" w:hAnsi="Times New Roman"/>
                <w:b/>
                <w:iCs/>
                <w:color w:val="000000"/>
                <w:sz w:val="24"/>
                <w:szCs w:val="24"/>
              </w:rPr>
            </w:pPr>
          </w:p>
          <w:p w:rsidR="00700445" w:rsidRPr="00D24DA8" w:rsidRDefault="00700445" w:rsidP="00D24DA8">
            <w:pPr>
              <w:spacing w:before="80" w:after="80"/>
              <w:ind w:firstLine="567"/>
              <w:rPr>
                <w:rFonts w:ascii="Times New Roman" w:eastAsia="Times New Roman" w:hAnsi="Times New Roman"/>
                <w:b/>
                <w:iCs/>
                <w:color w:val="000000"/>
                <w:sz w:val="24"/>
                <w:szCs w:val="24"/>
              </w:rPr>
            </w:pPr>
          </w:p>
          <w:p w:rsidR="00700445" w:rsidRPr="00D24DA8" w:rsidRDefault="00700445" w:rsidP="00D24DA8">
            <w:pPr>
              <w:spacing w:before="80" w:after="80"/>
              <w:ind w:firstLine="567"/>
              <w:rPr>
                <w:rFonts w:ascii="Times New Roman" w:eastAsia="Times New Roman" w:hAnsi="Times New Roman"/>
                <w:b/>
                <w:iCs/>
                <w:color w:val="000000"/>
                <w:sz w:val="24"/>
                <w:szCs w:val="24"/>
              </w:rPr>
            </w:pPr>
            <w:r w:rsidRPr="00D24DA8">
              <w:rPr>
                <w:rFonts w:ascii="Times New Roman" w:eastAsia="Times New Roman" w:hAnsi="Times New Roman"/>
                <w:b/>
                <w:iCs/>
                <w:color w:val="000000"/>
                <w:sz w:val="24"/>
                <w:szCs w:val="24"/>
              </w:rPr>
              <w:t>TS. Bùi Thúy Vân</w:t>
            </w:r>
          </w:p>
        </w:tc>
        <w:tc>
          <w:tcPr>
            <w:tcW w:w="283" w:type="dxa"/>
          </w:tcPr>
          <w:p w:rsidR="00700445" w:rsidRPr="00D24DA8" w:rsidRDefault="00700445" w:rsidP="00D24DA8">
            <w:pPr>
              <w:spacing w:before="80" w:after="80"/>
              <w:rPr>
                <w:rFonts w:ascii="Times New Roman" w:eastAsia="Times New Roman" w:hAnsi="Times New Roman"/>
                <w:b/>
                <w:iCs/>
                <w:color w:val="000000"/>
                <w:sz w:val="24"/>
                <w:szCs w:val="24"/>
              </w:rPr>
            </w:pPr>
          </w:p>
        </w:tc>
        <w:tc>
          <w:tcPr>
            <w:tcW w:w="4111" w:type="dxa"/>
          </w:tcPr>
          <w:p w:rsidR="00700445" w:rsidRPr="00D24DA8" w:rsidRDefault="00700445" w:rsidP="00D24DA8">
            <w:pPr>
              <w:spacing w:before="80" w:after="80"/>
              <w:jc w:val="center"/>
              <w:rPr>
                <w:rFonts w:ascii="Times New Roman" w:eastAsia="Times New Roman" w:hAnsi="Times New Roman"/>
                <w:b/>
                <w:iCs/>
                <w:color w:val="000000"/>
                <w:sz w:val="24"/>
                <w:szCs w:val="24"/>
              </w:rPr>
            </w:pPr>
            <w:r w:rsidRPr="00D24DA8">
              <w:rPr>
                <w:rFonts w:ascii="Times New Roman" w:eastAsia="Times New Roman" w:hAnsi="Times New Roman"/>
                <w:b/>
                <w:iCs/>
                <w:color w:val="000000"/>
                <w:sz w:val="24"/>
                <w:szCs w:val="24"/>
              </w:rPr>
              <w:t>GIÁM ĐỐC</w:t>
            </w:r>
          </w:p>
          <w:p w:rsidR="00700445" w:rsidRPr="00D24DA8" w:rsidRDefault="00700445" w:rsidP="00D24DA8">
            <w:pPr>
              <w:spacing w:before="80" w:after="80"/>
              <w:jc w:val="center"/>
              <w:rPr>
                <w:rFonts w:ascii="Times New Roman" w:eastAsia="Times New Roman" w:hAnsi="Times New Roman"/>
                <w:i/>
                <w:iCs/>
                <w:color w:val="000000"/>
                <w:sz w:val="24"/>
                <w:szCs w:val="24"/>
              </w:rPr>
            </w:pPr>
            <w:r w:rsidRPr="00D24DA8">
              <w:rPr>
                <w:rFonts w:ascii="Times New Roman" w:eastAsia="Times New Roman" w:hAnsi="Times New Roman"/>
                <w:i/>
                <w:iCs/>
                <w:color w:val="000000"/>
                <w:sz w:val="24"/>
                <w:szCs w:val="24"/>
              </w:rPr>
              <w:t>(đã ký)</w:t>
            </w:r>
          </w:p>
          <w:p w:rsidR="00700445" w:rsidRPr="00D24DA8" w:rsidRDefault="00700445" w:rsidP="00D24DA8">
            <w:pPr>
              <w:spacing w:before="80" w:after="80"/>
              <w:jc w:val="center"/>
              <w:rPr>
                <w:rFonts w:ascii="Times New Roman" w:eastAsia="Times New Roman" w:hAnsi="Times New Roman"/>
                <w:b/>
                <w:iCs/>
                <w:color w:val="000000"/>
                <w:sz w:val="24"/>
                <w:szCs w:val="24"/>
              </w:rPr>
            </w:pPr>
          </w:p>
          <w:p w:rsidR="00700445" w:rsidRPr="00D24DA8" w:rsidRDefault="00700445" w:rsidP="00D24DA8">
            <w:pPr>
              <w:spacing w:before="80" w:after="80"/>
              <w:jc w:val="center"/>
              <w:rPr>
                <w:rFonts w:ascii="Times New Roman" w:eastAsia="Times New Roman" w:hAnsi="Times New Roman"/>
                <w:b/>
                <w:iCs/>
                <w:color w:val="000000"/>
                <w:sz w:val="24"/>
                <w:szCs w:val="24"/>
              </w:rPr>
            </w:pPr>
          </w:p>
          <w:p w:rsidR="00700445" w:rsidRPr="00317239" w:rsidRDefault="00700445" w:rsidP="00317239">
            <w:pPr>
              <w:spacing w:before="80" w:after="80"/>
              <w:jc w:val="center"/>
              <w:rPr>
                <w:rFonts w:ascii="Times New Roman" w:eastAsia="Times New Roman" w:hAnsi="Times New Roman"/>
                <w:b/>
                <w:iCs/>
                <w:color w:val="000000"/>
                <w:sz w:val="24"/>
                <w:szCs w:val="24"/>
                <w:lang w:val="vi-VN"/>
              </w:rPr>
            </w:pPr>
            <w:r w:rsidRPr="00D24DA8">
              <w:rPr>
                <w:rFonts w:ascii="Times New Roman" w:eastAsia="Times New Roman" w:hAnsi="Times New Roman"/>
                <w:b/>
                <w:iCs/>
                <w:color w:val="000000"/>
                <w:sz w:val="24"/>
                <w:szCs w:val="24"/>
              </w:rPr>
              <w:t xml:space="preserve">PGS, TS. </w:t>
            </w:r>
            <w:r w:rsidR="00317239">
              <w:rPr>
                <w:rFonts w:ascii="Times New Roman" w:eastAsia="Times New Roman" w:hAnsi="Times New Roman"/>
                <w:b/>
                <w:iCs/>
                <w:color w:val="000000"/>
                <w:sz w:val="24"/>
                <w:szCs w:val="24"/>
                <w:lang w:val="vi-VN"/>
              </w:rPr>
              <w:t>Trần Trọng Nguyên</w:t>
            </w:r>
          </w:p>
        </w:tc>
      </w:tr>
    </w:tbl>
    <w:p w:rsidR="00700445" w:rsidRPr="00D24DA8" w:rsidRDefault="00700445" w:rsidP="00D24DA8">
      <w:pPr>
        <w:spacing w:before="80" w:after="80"/>
        <w:rPr>
          <w:rFonts w:ascii="Times New Roman" w:eastAsia="Times New Roman" w:hAnsi="Times New Roman"/>
          <w:b/>
          <w:color w:val="000000"/>
          <w:sz w:val="24"/>
          <w:szCs w:val="24"/>
        </w:rPr>
      </w:pPr>
    </w:p>
    <w:sectPr w:rsidR="00700445" w:rsidRPr="00D24DA8" w:rsidSect="00206E31">
      <w:footerReference w:type="default" r:id="rId8"/>
      <w:pgSz w:w="11909" w:h="16834" w:code="9"/>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2F" w:rsidRDefault="0090032F" w:rsidP="00373E13">
      <w:pPr>
        <w:spacing w:after="0" w:line="240" w:lineRule="auto"/>
      </w:pPr>
      <w:r>
        <w:separator/>
      </w:r>
    </w:p>
  </w:endnote>
  <w:endnote w:type="continuationSeparator" w:id="0">
    <w:p w:rsidR="0090032F" w:rsidRDefault="0090032F" w:rsidP="00373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E13" w:rsidRDefault="009F6B11">
    <w:pPr>
      <w:pStyle w:val="Footer"/>
      <w:jc w:val="center"/>
    </w:pPr>
    <w:r>
      <w:fldChar w:fldCharType="begin"/>
    </w:r>
    <w:r w:rsidR="00373E13">
      <w:instrText xml:space="preserve"> PAGE   \* MERGEFORMAT </w:instrText>
    </w:r>
    <w:r>
      <w:fldChar w:fldCharType="separate"/>
    </w:r>
    <w:r w:rsidR="007674AD">
      <w:rPr>
        <w:noProof/>
      </w:rPr>
      <w:t>8</w:t>
    </w:r>
    <w:r>
      <w:rPr>
        <w:noProof/>
      </w:rPr>
      <w:fldChar w:fldCharType="end"/>
    </w:r>
  </w:p>
  <w:p w:rsidR="00373E13" w:rsidRDefault="00373E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2F" w:rsidRDefault="0090032F" w:rsidP="00373E13">
      <w:pPr>
        <w:spacing w:after="0" w:line="240" w:lineRule="auto"/>
      </w:pPr>
      <w:r>
        <w:separator/>
      </w:r>
    </w:p>
  </w:footnote>
  <w:footnote w:type="continuationSeparator" w:id="0">
    <w:p w:rsidR="0090032F" w:rsidRDefault="0090032F" w:rsidP="00373E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0686B"/>
    <w:multiLevelType w:val="hybridMultilevel"/>
    <w:tmpl w:val="608E992C"/>
    <w:lvl w:ilvl="0" w:tplc="0AAE0FAC">
      <w:start w:val="1"/>
      <w:numFmt w:val="decimal"/>
      <w:lvlText w:val="%1."/>
      <w:lvlJc w:val="left"/>
      <w:pPr>
        <w:ind w:left="720" w:hanging="360"/>
      </w:pPr>
      <w:rPr>
        <w:rFonts w:ascii="Times New Roman" w:eastAsia="Times New Roman" w:hAnsi="Times New Roman" w:cs="Times New Roman"/>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A036CD2"/>
    <w:multiLevelType w:val="hybridMultilevel"/>
    <w:tmpl w:val="CD560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FC763E"/>
    <w:multiLevelType w:val="multilevel"/>
    <w:tmpl w:val="F9A865D6"/>
    <w:lvl w:ilvl="0">
      <w:start w:val="1"/>
      <w:numFmt w:val="decimal"/>
      <w:lvlText w:val="%1."/>
      <w:lvlJc w:val="left"/>
      <w:pPr>
        <w:ind w:left="4680" w:hanging="360"/>
      </w:pPr>
      <w:rPr>
        <w:rFonts w:hint="default"/>
      </w:rPr>
    </w:lvl>
    <w:lvl w:ilvl="1">
      <w:start w:val="1"/>
      <w:numFmt w:val="decimal"/>
      <w:isLgl/>
      <w:lvlText w:val="%1.%2."/>
      <w:lvlJc w:val="left"/>
      <w:pPr>
        <w:ind w:left="5040" w:hanging="72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12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AB3"/>
    <w:rsid w:val="0001503B"/>
    <w:rsid w:val="00032860"/>
    <w:rsid w:val="00036F79"/>
    <w:rsid w:val="000377C5"/>
    <w:rsid w:val="00055A0A"/>
    <w:rsid w:val="0007437A"/>
    <w:rsid w:val="0007440F"/>
    <w:rsid w:val="00085C28"/>
    <w:rsid w:val="000B31FC"/>
    <w:rsid w:val="000B687C"/>
    <w:rsid w:val="000C7F8C"/>
    <w:rsid w:val="000D0654"/>
    <w:rsid w:val="000F1499"/>
    <w:rsid w:val="000F3173"/>
    <w:rsid w:val="00106CC2"/>
    <w:rsid w:val="00172D19"/>
    <w:rsid w:val="00177D0B"/>
    <w:rsid w:val="001A3096"/>
    <w:rsid w:val="001B4AA0"/>
    <w:rsid w:val="001C509B"/>
    <w:rsid w:val="001D1D7B"/>
    <w:rsid w:val="001D7ADA"/>
    <w:rsid w:val="001E1900"/>
    <w:rsid w:val="001E7E86"/>
    <w:rsid w:val="001F3527"/>
    <w:rsid w:val="00206E31"/>
    <w:rsid w:val="00222604"/>
    <w:rsid w:val="00263F22"/>
    <w:rsid w:val="00276335"/>
    <w:rsid w:val="00290A00"/>
    <w:rsid w:val="0029314B"/>
    <w:rsid w:val="002A4C6A"/>
    <w:rsid w:val="002A7750"/>
    <w:rsid w:val="002B3B3B"/>
    <w:rsid w:val="002C257C"/>
    <w:rsid w:val="002C7E5D"/>
    <w:rsid w:val="002D35D1"/>
    <w:rsid w:val="002E625F"/>
    <w:rsid w:val="00302095"/>
    <w:rsid w:val="0030547C"/>
    <w:rsid w:val="0031588F"/>
    <w:rsid w:val="00315B9A"/>
    <w:rsid w:val="00317239"/>
    <w:rsid w:val="00320F18"/>
    <w:rsid w:val="003304AE"/>
    <w:rsid w:val="00340842"/>
    <w:rsid w:val="00340AFB"/>
    <w:rsid w:val="003517E8"/>
    <w:rsid w:val="00373E13"/>
    <w:rsid w:val="00375642"/>
    <w:rsid w:val="003817DC"/>
    <w:rsid w:val="00390B79"/>
    <w:rsid w:val="003969A2"/>
    <w:rsid w:val="003A0A16"/>
    <w:rsid w:val="003A3130"/>
    <w:rsid w:val="003A398D"/>
    <w:rsid w:val="003B06F4"/>
    <w:rsid w:val="003D04FE"/>
    <w:rsid w:val="003F295C"/>
    <w:rsid w:val="003F62DF"/>
    <w:rsid w:val="004014B2"/>
    <w:rsid w:val="00417259"/>
    <w:rsid w:val="00420E36"/>
    <w:rsid w:val="004223C7"/>
    <w:rsid w:val="00451F0C"/>
    <w:rsid w:val="00452210"/>
    <w:rsid w:val="0046080B"/>
    <w:rsid w:val="00497A80"/>
    <w:rsid w:val="004A1652"/>
    <w:rsid w:val="004C49CF"/>
    <w:rsid w:val="004D0931"/>
    <w:rsid w:val="004F1A97"/>
    <w:rsid w:val="00531752"/>
    <w:rsid w:val="00545112"/>
    <w:rsid w:val="005463A3"/>
    <w:rsid w:val="00563EDD"/>
    <w:rsid w:val="00586104"/>
    <w:rsid w:val="00587044"/>
    <w:rsid w:val="005878F2"/>
    <w:rsid w:val="005913FE"/>
    <w:rsid w:val="005A34A6"/>
    <w:rsid w:val="005A7ACA"/>
    <w:rsid w:val="005C2A67"/>
    <w:rsid w:val="005E3EC6"/>
    <w:rsid w:val="00605764"/>
    <w:rsid w:val="00622F02"/>
    <w:rsid w:val="00623452"/>
    <w:rsid w:val="00624092"/>
    <w:rsid w:val="00633AE2"/>
    <w:rsid w:val="006425D4"/>
    <w:rsid w:val="00645730"/>
    <w:rsid w:val="00690FC4"/>
    <w:rsid w:val="0069249C"/>
    <w:rsid w:val="006A22EF"/>
    <w:rsid w:val="006B3C06"/>
    <w:rsid w:val="006D3CD6"/>
    <w:rsid w:val="006D4419"/>
    <w:rsid w:val="006D46DE"/>
    <w:rsid w:val="006F013A"/>
    <w:rsid w:val="006F1EF5"/>
    <w:rsid w:val="00700445"/>
    <w:rsid w:val="00704CFA"/>
    <w:rsid w:val="00722A10"/>
    <w:rsid w:val="007403B0"/>
    <w:rsid w:val="007440F2"/>
    <w:rsid w:val="00750D7F"/>
    <w:rsid w:val="0075516C"/>
    <w:rsid w:val="007674AD"/>
    <w:rsid w:val="00781A2F"/>
    <w:rsid w:val="00787A15"/>
    <w:rsid w:val="007A1612"/>
    <w:rsid w:val="007A67E7"/>
    <w:rsid w:val="007D1AB3"/>
    <w:rsid w:val="007D6720"/>
    <w:rsid w:val="007E0501"/>
    <w:rsid w:val="007F2077"/>
    <w:rsid w:val="007F44D4"/>
    <w:rsid w:val="0081563E"/>
    <w:rsid w:val="0081564E"/>
    <w:rsid w:val="00833A41"/>
    <w:rsid w:val="00836EE6"/>
    <w:rsid w:val="00843E86"/>
    <w:rsid w:val="00875E0B"/>
    <w:rsid w:val="008912BF"/>
    <w:rsid w:val="008A32E8"/>
    <w:rsid w:val="0090032F"/>
    <w:rsid w:val="00936333"/>
    <w:rsid w:val="00943E9D"/>
    <w:rsid w:val="00954B1D"/>
    <w:rsid w:val="0095655B"/>
    <w:rsid w:val="009723F9"/>
    <w:rsid w:val="00973A20"/>
    <w:rsid w:val="009A6E44"/>
    <w:rsid w:val="009B3644"/>
    <w:rsid w:val="009D2ACE"/>
    <w:rsid w:val="009E18D9"/>
    <w:rsid w:val="009E254C"/>
    <w:rsid w:val="009F6B11"/>
    <w:rsid w:val="00A11C68"/>
    <w:rsid w:val="00A43012"/>
    <w:rsid w:val="00A5178B"/>
    <w:rsid w:val="00A546E3"/>
    <w:rsid w:val="00A57376"/>
    <w:rsid w:val="00A61183"/>
    <w:rsid w:val="00A616C3"/>
    <w:rsid w:val="00A7026D"/>
    <w:rsid w:val="00A921F8"/>
    <w:rsid w:val="00AA2263"/>
    <w:rsid w:val="00AA6E41"/>
    <w:rsid w:val="00AB68F9"/>
    <w:rsid w:val="00AD3AAF"/>
    <w:rsid w:val="00AD7DB4"/>
    <w:rsid w:val="00AF4FD3"/>
    <w:rsid w:val="00B14AD5"/>
    <w:rsid w:val="00B25AD9"/>
    <w:rsid w:val="00B325DB"/>
    <w:rsid w:val="00B32BEC"/>
    <w:rsid w:val="00B344DC"/>
    <w:rsid w:val="00B44715"/>
    <w:rsid w:val="00B702E8"/>
    <w:rsid w:val="00B90E28"/>
    <w:rsid w:val="00BA1C65"/>
    <w:rsid w:val="00BC6E7E"/>
    <w:rsid w:val="00BD111E"/>
    <w:rsid w:val="00BE5BF9"/>
    <w:rsid w:val="00C21169"/>
    <w:rsid w:val="00C219F3"/>
    <w:rsid w:val="00C31824"/>
    <w:rsid w:val="00C40442"/>
    <w:rsid w:val="00C42A05"/>
    <w:rsid w:val="00C42B87"/>
    <w:rsid w:val="00C4320D"/>
    <w:rsid w:val="00C76625"/>
    <w:rsid w:val="00CA383A"/>
    <w:rsid w:val="00CA4018"/>
    <w:rsid w:val="00CC421A"/>
    <w:rsid w:val="00CE498B"/>
    <w:rsid w:val="00D01E7E"/>
    <w:rsid w:val="00D07CF1"/>
    <w:rsid w:val="00D12A15"/>
    <w:rsid w:val="00D24DA8"/>
    <w:rsid w:val="00D604C6"/>
    <w:rsid w:val="00D66B40"/>
    <w:rsid w:val="00D6767A"/>
    <w:rsid w:val="00D72B33"/>
    <w:rsid w:val="00D8532D"/>
    <w:rsid w:val="00D90245"/>
    <w:rsid w:val="00D94844"/>
    <w:rsid w:val="00DB5AC1"/>
    <w:rsid w:val="00DD18BA"/>
    <w:rsid w:val="00DE31A0"/>
    <w:rsid w:val="00E0329A"/>
    <w:rsid w:val="00E04AF0"/>
    <w:rsid w:val="00E11B9F"/>
    <w:rsid w:val="00E34443"/>
    <w:rsid w:val="00E4548C"/>
    <w:rsid w:val="00E74504"/>
    <w:rsid w:val="00E8647D"/>
    <w:rsid w:val="00E943D9"/>
    <w:rsid w:val="00EA3988"/>
    <w:rsid w:val="00ED5B53"/>
    <w:rsid w:val="00EE2EF4"/>
    <w:rsid w:val="00EF648C"/>
    <w:rsid w:val="00F13AD0"/>
    <w:rsid w:val="00F27A1D"/>
    <w:rsid w:val="00F446DA"/>
    <w:rsid w:val="00F6084B"/>
    <w:rsid w:val="00F67F4C"/>
    <w:rsid w:val="00FB01E4"/>
    <w:rsid w:val="00FE79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FF0644-A1B6-4293-A910-E2C333DD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AF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jc w:val="both"/>
    </w:pPr>
    <w:rPr>
      <w:rFonts w:ascii=".VnTime" w:eastAsia="Times New Roman" w:hAnsi=".VnTime"/>
      <w:sz w:val="28"/>
      <w:szCs w:val="28"/>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1E7E86"/>
    <w:rPr>
      <w:rFonts w:ascii="Times New Roman" w:eastAsia="Times New Roman" w:hAnsi="Times New Roman"/>
      <w:sz w:val="24"/>
      <w:szCs w:val="24"/>
    </w:rPr>
  </w:style>
  <w:style w:type="paragraph" w:styleId="Header">
    <w:name w:val="header"/>
    <w:basedOn w:val="Normal"/>
    <w:link w:val="HeaderChar"/>
    <w:uiPriority w:val="99"/>
    <w:unhideWhenUsed/>
    <w:rsid w:val="00373E13"/>
    <w:pPr>
      <w:tabs>
        <w:tab w:val="center" w:pos="4680"/>
        <w:tab w:val="right" w:pos="9360"/>
      </w:tabs>
      <w:spacing w:after="0" w:line="240" w:lineRule="auto"/>
    </w:pPr>
  </w:style>
  <w:style w:type="character" w:customStyle="1" w:styleId="HeaderChar">
    <w:name w:val="Header Char"/>
    <w:link w:val="Header"/>
    <w:uiPriority w:val="99"/>
    <w:rsid w:val="00373E1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C4946-17F0-467E-9C3F-C4A89685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Admin</cp:lastModifiedBy>
  <cp:revision>17</cp:revision>
  <cp:lastPrinted>2018-02-26T10:24:00Z</cp:lastPrinted>
  <dcterms:created xsi:type="dcterms:W3CDTF">2020-01-13T07:39:00Z</dcterms:created>
  <dcterms:modified xsi:type="dcterms:W3CDTF">2021-08-08T11:41:00Z</dcterms:modified>
</cp:coreProperties>
</file>